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C" w:rsidRDefault="00207E2C" w:rsidP="00207E2C">
      <w:pPr>
        <w:ind w:left="4536" w:firstLine="0"/>
        <w:jc w:val="left"/>
      </w:pPr>
      <w:r>
        <w:t>СОГЛАСОВАНО</w:t>
      </w:r>
    </w:p>
    <w:p w:rsidR="00207E2C" w:rsidRDefault="00207E2C" w:rsidP="00207E2C">
      <w:pPr>
        <w:ind w:left="4536" w:firstLine="0"/>
        <w:jc w:val="left"/>
      </w:pPr>
    </w:p>
    <w:p w:rsidR="00207E2C" w:rsidRDefault="00207E2C" w:rsidP="00207E2C">
      <w:pPr>
        <w:spacing w:line="240" w:lineRule="exact"/>
        <w:ind w:left="4536" w:firstLine="0"/>
        <w:jc w:val="left"/>
      </w:pPr>
      <w:r>
        <w:t>прокурор Читинского района</w:t>
      </w:r>
    </w:p>
    <w:p w:rsidR="00207E2C" w:rsidRDefault="00207E2C" w:rsidP="00207E2C">
      <w:pPr>
        <w:spacing w:line="240" w:lineRule="exact"/>
        <w:ind w:left="4536" w:firstLine="0"/>
        <w:jc w:val="left"/>
      </w:pPr>
    </w:p>
    <w:p w:rsidR="00207E2C" w:rsidRDefault="00207E2C" w:rsidP="00207E2C">
      <w:pPr>
        <w:spacing w:line="240" w:lineRule="exact"/>
        <w:ind w:left="4536" w:firstLine="0"/>
        <w:jc w:val="left"/>
      </w:pPr>
      <w:r>
        <w:t>старший советник юстиции</w:t>
      </w:r>
    </w:p>
    <w:p w:rsidR="00207E2C" w:rsidRDefault="00207E2C" w:rsidP="00207E2C">
      <w:pPr>
        <w:ind w:left="4536" w:firstLine="0"/>
        <w:jc w:val="left"/>
      </w:pPr>
    </w:p>
    <w:p w:rsidR="00207E2C" w:rsidRDefault="00207E2C" w:rsidP="00207E2C">
      <w:pPr>
        <w:ind w:left="4536" w:firstLine="0"/>
        <w:jc w:val="left"/>
      </w:pPr>
    </w:p>
    <w:p w:rsidR="00207E2C" w:rsidRPr="005B3A22" w:rsidRDefault="00207E2C" w:rsidP="00207E2C">
      <w:pPr>
        <w:ind w:left="4536" w:firstLine="0"/>
        <w:jc w:val="left"/>
        <w:rPr>
          <w:szCs w:val="28"/>
        </w:rPr>
      </w:pPr>
      <w:r>
        <w:t>__________________Е.В. Казанов</w:t>
      </w:r>
    </w:p>
    <w:p w:rsidR="00207E2C" w:rsidRDefault="00207E2C" w:rsidP="00207E2C">
      <w:pPr>
        <w:spacing w:line="240" w:lineRule="exact"/>
        <w:ind w:left="4536" w:firstLine="0"/>
        <w:jc w:val="left"/>
      </w:pPr>
    </w:p>
    <w:p w:rsidR="00207E2C" w:rsidRDefault="00207E2C" w:rsidP="00207E2C">
      <w:pPr>
        <w:autoSpaceDE w:val="0"/>
        <w:autoSpaceDN w:val="0"/>
        <w:adjustRightInd w:val="0"/>
        <w:outlineLvl w:val="0"/>
        <w:rPr>
          <w:szCs w:val="28"/>
        </w:rPr>
      </w:pPr>
    </w:p>
    <w:p w:rsidR="00207E2C" w:rsidRPr="00797791" w:rsidRDefault="00207E2C" w:rsidP="00207E2C">
      <w:pPr>
        <w:autoSpaceDE w:val="0"/>
        <w:autoSpaceDN w:val="0"/>
        <w:adjustRightInd w:val="0"/>
        <w:outlineLvl w:val="0"/>
        <w:rPr>
          <w:szCs w:val="28"/>
        </w:rPr>
      </w:pPr>
    </w:p>
    <w:p w:rsidR="00207E2C" w:rsidRPr="00214B0C" w:rsidRDefault="00207E2C" w:rsidP="00207E2C">
      <w:pPr>
        <w:shd w:val="clear" w:color="auto" w:fill="FFFFFF"/>
        <w:jc w:val="center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Прокуратурой Читинского района в судебном порядке защищены права женщины на получение единовременного пособия при передаче детей в семью</w:t>
      </w:r>
    </w:p>
    <w:p w:rsidR="00207E2C" w:rsidRDefault="00207E2C" w:rsidP="00207E2C">
      <w:pPr>
        <w:shd w:val="clear" w:color="auto" w:fill="FFFFFF"/>
        <w:rPr>
          <w:rFonts w:eastAsia="Times New Roman"/>
          <w:szCs w:val="28"/>
          <w:lang w:eastAsia="ru-RU"/>
        </w:rPr>
      </w:pPr>
    </w:p>
    <w:p w:rsidR="00207E2C" w:rsidRDefault="00207E2C" w:rsidP="00207E2C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ходе проверки, проведенной прокуратурой Читинского района Забайкальского края по обращению жительницы района, установлено, что ей отказано в назначении и выплате единовременного пособия при усыновлении двоих детей в размере 100 тысяч рублей на каждого ребёнка в связи с пропуском срока для подачи заявления о назначении пособия. </w:t>
      </w:r>
    </w:p>
    <w:p w:rsidR="00207E2C" w:rsidRDefault="00207E2C" w:rsidP="00207E2C">
      <w:pPr>
        <w:shd w:val="clear" w:color="auto" w:fill="FFFFFF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Срок заявительницей был пропущен по уважительной причине, в связи с действовавшими в период течения срока ограничительными мероприятиями из-за угрозы распространения на территории Забайкальского края </w:t>
      </w:r>
      <w:proofErr w:type="spellStart"/>
      <w:r>
        <w:rPr>
          <w:rFonts w:eastAsia="Times New Roman"/>
          <w:szCs w:val="28"/>
          <w:lang w:eastAsia="ru-RU"/>
        </w:rPr>
        <w:t>коронавирусной</w:t>
      </w:r>
      <w:proofErr w:type="spellEnd"/>
      <w:r>
        <w:rPr>
          <w:rFonts w:eastAsia="Times New Roman"/>
          <w:szCs w:val="28"/>
          <w:lang w:eastAsia="ru-RU"/>
        </w:rPr>
        <w:t xml:space="preserve"> инфекции и ограничением приёма граждан в органах государственной власти и учреждениях, и вследствие неисполнения сотрудниками центра социальной защиты населения обязанностей по разъяснению гражданам о положенных им выплатах.</w:t>
      </w:r>
      <w:proofErr w:type="gramEnd"/>
    </w:p>
    <w:p w:rsidR="00207E2C" w:rsidRDefault="00207E2C" w:rsidP="00207E2C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Прокуратурой района в краевой центр социальной защиты населения внесено представление с требованием о назначении и выплате заявительнице единовременного пособия, которое учреждением было отклонено.</w:t>
      </w:r>
    </w:p>
    <w:p w:rsidR="00207E2C" w:rsidRDefault="00207E2C" w:rsidP="00207E2C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Тогда прокурором Читинского района в суд направлен иск о восстановлении срока для подачи вышеуказанного заявления, назначении и выплате заявительнице </w:t>
      </w:r>
      <w:r w:rsidRPr="00580A8F">
        <w:rPr>
          <w:rFonts w:eastAsia="Times New Roman"/>
          <w:szCs w:val="28"/>
          <w:lang w:eastAsia="ru-RU"/>
        </w:rPr>
        <w:t>единовременного пособия при передаче ребенка на воспитание в семью</w:t>
      </w:r>
      <w:r>
        <w:rPr>
          <w:rFonts w:eastAsia="Times New Roman"/>
          <w:szCs w:val="28"/>
          <w:lang w:eastAsia="ru-RU"/>
        </w:rPr>
        <w:t>. Несмотря на несогласие ответчиков с доводами искового заявления, судом иск прокурора удовлетворен.</w:t>
      </w:r>
    </w:p>
    <w:p w:rsidR="00207E2C" w:rsidRDefault="00207E2C" w:rsidP="00207E2C">
      <w:pPr>
        <w:shd w:val="clear" w:color="auto" w:fill="FFFFFF"/>
        <w:rPr>
          <w:rFonts w:eastAsia="Times New Roman"/>
          <w:szCs w:val="28"/>
          <w:lang w:eastAsia="ru-RU"/>
        </w:rPr>
      </w:pPr>
    </w:p>
    <w:p w:rsidR="00207E2C" w:rsidRDefault="00207E2C" w:rsidP="00207E2C">
      <w:pPr>
        <w:ind w:firstLine="0"/>
      </w:pPr>
      <w:r>
        <w:t>(Информацию предоставила помощник прокурора района Марина Шабанова)</w:t>
      </w:r>
    </w:p>
    <w:p w:rsidR="00D57C52" w:rsidRDefault="00D57C52"/>
    <w:sectPr w:rsidR="00D57C52" w:rsidSect="00C772F8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F8" w:rsidRDefault="00207E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772F8" w:rsidRDefault="00207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2C"/>
    <w:rsid w:val="00207E2C"/>
    <w:rsid w:val="00D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E2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2022-04-01T06:29:00Z</dcterms:created>
  <dcterms:modified xsi:type="dcterms:W3CDTF">2022-04-01T06:29:00Z</dcterms:modified>
</cp:coreProperties>
</file>