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2" w:rsidRDefault="00056D42" w:rsidP="00056D42">
      <w:pPr>
        <w:spacing w:before="330" w:after="165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РОССИЙСКАЯ  ФЕДЕРАЦИЯ</w:t>
      </w:r>
    </w:p>
    <w:p w:rsidR="00056D42" w:rsidRDefault="00056D42" w:rsidP="00056D42">
      <w:pPr>
        <w:pStyle w:val="a3"/>
        <w:jc w:val="center"/>
        <w:rPr>
          <w:b/>
          <w:kern w:val="36"/>
          <w:sz w:val="28"/>
          <w:szCs w:val="28"/>
          <w:lang w:eastAsia="ru-RU"/>
        </w:rPr>
      </w:pPr>
      <w:r w:rsidRPr="00056D42">
        <w:rPr>
          <w:b/>
          <w:kern w:val="36"/>
          <w:sz w:val="28"/>
          <w:szCs w:val="28"/>
          <w:lang w:eastAsia="ru-RU"/>
        </w:rPr>
        <w:t>ЗАБАЙКАЛЬСКИЙ КРАЙ  ЧИТИНСКОГО РАЙОНА</w:t>
      </w:r>
    </w:p>
    <w:p w:rsidR="00E846D0" w:rsidRDefault="00E846D0" w:rsidP="00056D42">
      <w:pPr>
        <w:pStyle w:val="a3"/>
        <w:jc w:val="center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>СОВЕТ СЕЛЬСКОГО ПОСЕЛЕНИЯ «ЕЛИЗАВЕТИНСКОЕ»</w:t>
      </w:r>
    </w:p>
    <w:p w:rsidR="00E846D0" w:rsidRDefault="00E846D0" w:rsidP="00056D42">
      <w:pPr>
        <w:pStyle w:val="a3"/>
        <w:jc w:val="center"/>
        <w:rPr>
          <w:b/>
          <w:kern w:val="36"/>
          <w:sz w:val="28"/>
          <w:szCs w:val="28"/>
          <w:lang w:eastAsia="ru-RU"/>
        </w:rPr>
      </w:pPr>
    </w:p>
    <w:p w:rsidR="00E846D0" w:rsidRDefault="00E846D0" w:rsidP="00056D42">
      <w:pPr>
        <w:pStyle w:val="a3"/>
        <w:jc w:val="center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>РЕШЕНИЕ</w:t>
      </w:r>
    </w:p>
    <w:p w:rsidR="00E846D0" w:rsidRDefault="00E846D0" w:rsidP="00056D42">
      <w:pPr>
        <w:pStyle w:val="a3"/>
        <w:jc w:val="center"/>
        <w:rPr>
          <w:b/>
          <w:kern w:val="36"/>
          <w:sz w:val="28"/>
          <w:szCs w:val="28"/>
          <w:lang w:eastAsia="ru-RU"/>
        </w:rPr>
      </w:pPr>
    </w:p>
    <w:p w:rsidR="00E846D0" w:rsidRPr="00E846D0" w:rsidRDefault="00E846D0" w:rsidP="00E846D0">
      <w:pPr>
        <w:pStyle w:val="a3"/>
        <w:jc w:val="both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>От 01.02.2022года</w:t>
      </w:r>
      <w:r>
        <w:rPr>
          <w:kern w:val="36"/>
          <w:sz w:val="24"/>
          <w:szCs w:val="24"/>
          <w:lang w:eastAsia="ru-RU"/>
        </w:rPr>
        <w:tab/>
      </w:r>
      <w:r>
        <w:rPr>
          <w:kern w:val="36"/>
          <w:sz w:val="24"/>
          <w:szCs w:val="24"/>
          <w:lang w:eastAsia="ru-RU"/>
        </w:rPr>
        <w:tab/>
      </w:r>
      <w:r>
        <w:rPr>
          <w:kern w:val="36"/>
          <w:sz w:val="24"/>
          <w:szCs w:val="24"/>
          <w:lang w:eastAsia="ru-RU"/>
        </w:rPr>
        <w:tab/>
      </w:r>
      <w:r>
        <w:rPr>
          <w:kern w:val="36"/>
          <w:sz w:val="24"/>
          <w:szCs w:val="24"/>
          <w:lang w:eastAsia="ru-RU"/>
        </w:rPr>
        <w:tab/>
      </w:r>
      <w:r>
        <w:rPr>
          <w:kern w:val="36"/>
          <w:sz w:val="24"/>
          <w:szCs w:val="24"/>
          <w:lang w:eastAsia="ru-RU"/>
        </w:rPr>
        <w:tab/>
      </w:r>
      <w:r>
        <w:rPr>
          <w:kern w:val="36"/>
          <w:sz w:val="24"/>
          <w:szCs w:val="24"/>
          <w:lang w:eastAsia="ru-RU"/>
        </w:rPr>
        <w:tab/>
      </w:r>
      <w:r>
        <w:rPr>
          <w:kern w:val="36"/>
          <w:sz w:val="24"/>
          <w:szCs w:val="24"/>
          <w:lang w:eastAsia="ru-RU"/>
        </w:rPr>
        <w:tab/>
      </w:r>
      <w:r>
        <w:rPr>
          <w:kern w:val="36"/>
          <w:sz w:val="24"/>
          <w:szCs w:val="24"/>
          <w:lang w:eastAsia="ru-RU"/>
        </w:rPr>
        <w:tab/>
      </w:r>
      <w:r>
        <w:rPr>
          <w:kern w:val="36"/>
          <w:sz w:val="24"/>
          <w:szCs w:val="24"/>
          <w:lang w:eastAsia="ru-RU"/>
        </w:rPr>
        <w:tab/>
      </w:r>
      <w:r>
        <w:rPr>
          <w:kern w:val="36"/>
          <w:sz w:val="24"/>
          <w:szCs w:val="24"/>
          <w:lang w:eastAsia="ru-RU"/>
        </w:rPr>
        <w:tab/>
        <w:t>№</w:t>
      </w:r>
      <w:r w:rsidR="00154850">
        <w:rPr>
          <w:kern w:val="36"/>
          <w:sz w:val="24"/>
          <w:szCs w:val="24"/>
          <w:lang w:eastAsia="ru-RU"/>
        </w:rPr>
        <w:t>41</w:t>
      </w:r>
    </w:p>
    <w:p w:rsidR="00A84077" w:rsidRPr="00A84077" w:rsidRDefault="00A84077" w:rsidP="006637B1">
      <w:pPr>
        <w:spacing w:before="330" w:after="165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r w:rsidRPr="00A84077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Информационное сообщение о приеме предложений по кандидатурам </w:t>
      </w:r>
      <w:r w:rsidR="00056D42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84077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 членов избирательной комиссии </w:t>
      </w:r>
      <w:r w:rsidR="00056D42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с правом решающего голоса в состав избирательной комиссии </w:t>
      </w:r>
      <w:r w:rsidRPr="00A84077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</w:t>
      </w:r>
      <w:r w:rsidR="00056D42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образования  сельского поселения «Елизаветинское»</w:t>
      </w:r>
    </w:p>
    <w:p w:rsidR="00A84077" w:rsidRPr="00A84077" w:rsidRDefault="00E846D0" w:rsidP="00A84077">
      <w:pPr>
        <w:spacing w:after="0" w:line="240" w:lineRule="auto"/>
        <w:rPr>
          <w:rFonts w:ascii="Arial" w:eastAsia="Times New Roman" w:hAnsi="Arial" w:cs="Arial"/>
          <w:color w:val="9B9B9B"/>
          <w:spacing w:val="1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9B9B9B"/>
          <w:spacing w:val="15"/>
          <w:sz w:val="18"/>
          <w:szCs w:val="18"/>
          <w:lang w:eastAsia="ru-RU"/>
        </w:rPr>
        <w:t xml:space="preserve"> </w:t>
      </w:r>
    </w:p>
    <w:p w:rsidR="00A84077" w:rsidRPr="00A84077" w:rsidRDefault="00E846D0" w:rsidP="00663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</w:t>
      </w:r>
    </w:p>
    <w:p w:rsidR="00A84077" w:rsidRPr="00A84077" w:rsidRDefault="00A84077" w:rsidP="006723B2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В связи с истечением срока полномочий избирательной комиссии </w:t>
      </w:r>
      <w:r w:rsidR="00E846D0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с правом решающего голоса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муниципального </w:t>
      </w:r>
      <w:r w:rsidR="00024BD1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образования сельского поселения «Елизаветинское», руководствуясь Федеральным законом «Об основных гарантиях избирательных прав и права на участие в референдуме граждан Российской Федерации»,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статьями 24, 26 Закона Забайкальского края от 6.07.2010 г. № 385-ЗЗК «О муниципальных</w:t>
      </w:r>
      <w:r w:rsidR="006723B2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выборах в Забайкальском крае»,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Совет </w:t>
      </w:r>
      <w:r w:rsidR="00EA76CB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сельского поселения «Елизаветинское»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объявляет прием предложений по кандидатурам для назначения новых членов избирательной комиссии </w:t>
      </w:r>
      <w:r w:rsidR="00EA76CB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с правом решающего  в состав избирательной комиссии муниципального образования сельского поселения «Елизаветинское» на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20</w:t>
      </w:r>
      <w:r w:rsidR="00EA76CB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22-2027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г.г.</w:t>
      </w:r>
    </w:p>
    <w:p w:rsidR="00A84077" w:rsidRPr="00A84077" w:rsidRDefault="00A84077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Прием документов осуществляется Советом </w:t>
      </w:r>
      <w:r w:rsidR="00EA76CB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сельского поселения «Елизаветинское»</w:t>
      </w:r>
      <w:r w:rsidR="00557BFB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по адресу: 672541 Забайкальский край Читинский район село Елизаветино, ул</w:t>
      </w:r>
      <w:proofErr w:type="gramStart"/>
      <w:r w:rsidR="00557BFB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.П</w:t>
      </w:r>
      <w:proofErr w:type="gramEnd"/>
      <w:r w:rsidR="00557BFB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ионерская, дом 6.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  <w:r w:rsidR="00557BFB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</w:p>
    <w:p w:rsidR="00A84077" w:rsidRPr="00A84077" w:rsidRDefault="00A84077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При внесении предложения по кандидатурам в состав избирательной комиссии муниципального </w:t>
      </w:r>
      <w:r w:rsidR="00557BFB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образования сельского поселения «Елизаветинское»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необходимо представить перечень следующих документов:</w:t>
      </w:r>
    </w:p>
    <w:p w:rsidR="00A84077" w:rsidRPr="00A84077" w:rsidRDefault="00A84077" w:rsidP="00663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Для политических партий, их региональных отделений, иных структурных подразделений:</w:t>
      </w:r>
    </w:p>
    <w:p w:rsidR="00A84077" w:rsidRPr="00A84077" w:rsidRDefault="00A84077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резерв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состав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ов участковых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избирательн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ых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комисси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й,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оформленное в соответствии с требованиями устава политической партии.</w:t>
      </w:r>
    </w:p>
    <w:p w:rsidR="00A84077" w:rsidRPr="00A84077" w:rsidRDefault="00A84077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2. </w:t>
      </w:r>
      <w:proofErr w:type="gramStart"/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кандидатах в </w:t>
      </w:r>
      <w:r w:rsidR="007F465C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резерв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состав 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участковой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избирательн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ых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комисси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й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lastRenderedPageBreak/>
        <w:t>о делегировании указанных полномочий, оформленное в соответствии с требованиями Устава.</w:t>
      </w:r>
      <w:proofErr w:type="gramEnd"/>
    </w:p>
    <w:p w:rsidR="00A84077" w:rsidRPr="00A84077" w:rsidRDefault="00A84077" w:rsidP="00663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Для иных общественных объединений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:</w:t>
      </w:r>
    </w:p>
    <w:p w:rsidR="00A84077" w:rsidRPr="00A84077" w:rsidRDefault="00A84077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84077" w:rsidRPr="00A84077" w:rsidRDefault="00A84077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2. </w:t>
      </w:r>
      <w:proofErr w:type="gramStart"/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Решение полномочного (руководящего или иного) органа общественного объединения о внесении предложения о кандидатурах в 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резерв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состав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ов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  <w:r w:rsidR="00A614EF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участковых избирательных комиссий</w:t>
      </w:r>
      <w:r w:rsidR="00866882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,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оформленное в соответствии с требованиями устава, либо решения по этому же вопросу уполномоченного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84077" w:rsidRPr="00A84077" w:rsidRDefault="00A84077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3. </w:t>
      </w:r>
      <w:proofErr w:type="gramStart"/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в состав избирательных комиссий.</w:t>
      </w:r>
    </w:p>
    <w:p w:rsidR="00A84077" w:rsidRPr="00A84077" w:rsidRDefault="00A84077" w:rsidP="00663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Для иных субъектов права внесения кандидатур в состав избирательной комиссии муниципального </w:t>
      </w:r>
      <w:r w:rsidR="00C45A1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образования сельского поселения «Елизаветинское»:</w:t>
      </w:r>
      <w:r w:rsidR="00C45A1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Решение собрания избирателей по месту жительства, работы, службы, учебы.</w:t>
      </w:r>
    </w:p>
    <w:p w:rsidR="00A84077" w:rsidRPr="00A84077" w:rsidRDefault="00A84077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Кроме того, субъектами права внесения кандидатур должны быть представлены:</w:t>
      </w:r>
    </w:p>
    <w:p w:rsidR="00A84077" w:rsidRPr="00A84077" w:rsidRDefault="00C45A1E" w:rsidP="00663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>1.</w:t>
      </w:r>
      <w:r w:rsidR="00A84077"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Письменное согласие гражданина Российской Федерации на его назначение в состав избирательной комиссии</w:t>
      </w:r>
      <w:proofErr w:type="gramStart"/>
      <w:r w:rsidR="00A84077"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>.</w:t>
      </w:r>
      <w:proofErr w:type="gramEnd"/>
    </w:p>
    <w:p w:rsidR="00C45A1E" w:rsidRDefault="00C45A1E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>2</w:t>
      </w:r>
      <w:r w:rsidR="00A84077"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</w:t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>.</w:t>
      </w:r>
    </w:p>
    <w:p w:rsidR="00A84077" w:rsidRPr="00A84077" w:rsidRDefault="00C45A1E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>3</w:t>
      </w:r>
      <w:r w:rsidR="00A84077"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. </w:t>
      </w:r>
      <w:proofErr w:type="gramStart"/>
      <w:r w:rsidR="00A84077"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- с</w:t>
      </w:r>
      <w:proofErr w:type="gramEnd"/>
      <w:r w:rsidR="00A84077"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указанием наименования учебного заведения), домохозяйка, временно </w:t>
      </w:r>
      <w:proofErr w:type="gramStart"/>
      <w:r w:rsidR="00A84077"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неработающий</w:t>
      </w:r>
      <w:proofErr w:type="gramEnd"/>
      <w:r w:rsidR="00A84077" w:rsidRPr="00A8407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.</w:t>
      </w:r>
    </w:p>
    <w:p w:rsidR="00A84077" w:rsidRDefault="006D4A9D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 </w:t>
      </w:r>
    </w:p>
    <w:p w:rsidR="006D4A9D" w:rsidRDefault="006D4A9D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6D4A9D" w:rsidRDefault="006D4A9D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Глава сельского поселения</w:t>
      </w:r>
    </w:p>
    <w:p w:rsidR="006D4A9D" w:rsidRPr="00A84077" w:rsidRDefault="006D4A9D" w:rsidP="006637B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>«Елизаветинское»</w:t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ab/>
        <w:t>В.Н.Гудков</w:t>
      </w:r>
    </w:p>
    <w:p w:rsidR="00DC1505" w:rsidRDefault="00DC1505" w:rsidP="006637B1">
      <w:pPr>
        <w:pStyle w:val="a3"/>
        <w:jc w:val="both"/>
      </w:pPr>
    </w:p>
    <w:sectPr w:rsidR="00DC1505" w:rsidSect="00DC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5C2"/>
    <w:multiLevelType w:val="multilevel"/>
    <w:tmpl w:val="C646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77"/>
    <w:rsid w:val="00024BD1"/>
    <w:rsid w:val="00056D42"/>
    <w:rsid w:val="00063D15"/>
    <w:rsid w:val="00154850"/>
    <w:rsid w:val="00557BFB"/>
    <w:rsid w:val="006637B1"/>
    <w:rsid w:val="006723B2"/>
    <w:rsid w:val="006D4A9D"/>
    <w:rsid w:val="007E2CDA"/>
    <w:rsid w:val="007F465C"/>
    <w:rsid w:val="00866882"/>
    <w:rsid w:val="00A614EF"/>
    <w:rsid w:val="00A84077"/>
    <w:rsid w:val="00AF2ED4"/>
    <w:rsid w:val="00C45A1E"/>
    <w:rsid w:val="00DC1505"/>
    <w:rsid w:val="00E846D0"/>
    <w:rsid w:val="00EA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05"/>
  </w:style>
  <w:style w:type="paragraph" w:styleId="1">
    <w:name w:val="heading 1"/>
    <w:basedOn w:val="a"/>
    <w:link w:val="10"/>
    <w:uiPriority w:val="9"/>
    <w:qFormat/>
    <w:rsid w:val="00A84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4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8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4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8</cp:revision>
  <cp:lastPrinted>2022-04-05T09:27:00Z</cp:lastPrinted>
  <dcterms:created xsi:type="dcterms:W3CDTF">2022-03-23T06:09:00Z</dcterms:created>
  <dcterms:modified xsi:type="dcterms:W3CDTF">2022-04-14T12:05:00Z</dcterms:modified>
</cp:coreProperties>
</file>