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0B" w:rsidRDefault="00F11A5C" w:rsidP="00F11A5C">
      <w:pPr>
        <w:pStyle w:val="a3"/>
        <w:jc w:val="center"/>
        <w:rPr>
          <w:rFonts w:ascii="Arial" w:hAnsi="Arial" w:cs="Arial"/>
          <w:sz w:val="32"/>
          <w:szCs w:val="32"/>
        </w:rPr>
      </w:pPr>
      <w:r>
        <w:rPr>
          <w:rFonts w:ascii="Arial" w:hAnsi="Arial" w:cs="Arial"/>
          <w:sz w:val="32"/>
          <w:szCs w:val="32"/>
        </w:rPr>
        <w:t>АДМИНИСТРАЦИЯ СЕЛЬСКОГО ПОСЕЛЕНИЯ «ЕЛИЗАВЕТИНСКОЕ»</w:t>
      </w:r>
    </w:p>
    <w:p w:rsidR="00F11A5C" w:rsidRDefault="00F11A5C" w:rsidP="00F11A5C">
      <w:pPr>
        <w:pStyle w:val="a3"/>
        <w:jc w:val="center"/>
        <w:rPr>
          <w:rFonts w:ascii="Arial" w:hAnsi="Arial" w:cs="Arial"/>
          <w:sz w:val="32"/>
          <w:szCs w:val="32"/>
        </w:rPr>
      </w:pPr>
    </w:p>
    <w:p w:rsidR="00F11A5C" w:rsidRDefault="00F11A5C" w:rsidP="00F11A5C">
      <w:pPr>
        <w:pStyle w:val="a3"/>
        <w:jc w:val="center"/>
        <w:rPr>
          <w:rFonts w:ascii="Arial" w:hAnsi="Arial" w:cs="Arial"/>
          <w:sz w:val="32"/>
          <w:szCs w:val="32"/>
        </w:rPr>
      </w:pPr>
      <w:r>
        <w:rPr>
          <w:rFonts w:ascii="Arial" w:hAnsi="Arial" w:cs="Arial"/>
          <w:sz w:val="32"/>
          <w:szCs w:val="32"/>
        </w:rPr>
        <w:t>ПОСТАНОВЛЕНИЕ</w:t>
      </w:r>
    </w:p>
    <w:p w:rsidR="00F11A5C" w:rsidRDefault="00F11A5C" w:rsidP="00F11A5C">
      <w:pPr>
        <w:pStyle w:val="a3"/>
        <w:jc w:val="center"/>
        <w:rPr>
          <w:rFonts w:ascii="Arial" w:hAnsi="Arial" w:cs="Arial"/>
          <w:sz w:val="32"/>
          <w:szCs w:val="32"/>
        </w:rPr>
      </w:pPr>
    </w:p>
    <w:p w:rsidR="00F11A5C" w:rsidRDefault="00F11A5C" w:rsidP="00F11A5C">
      <w:pPr>
        <w:pStyle w:val="a3"/>
        <w:jc w:val="both"/>
        <w:rPr>
          <w:rFonts w:ascii="Arial" w:hAnsi="Arial" w:cs="Arial"/>
          <w:sz w:val="24"/>
          <w:szCs w:val="24"/>
        </w:rPr>
      </w:pPr>
      <w:r>
        <w:rPr>
          <w:rFonts w:ascii="Arial" w:hAnsi="Arial" w:cs="Arial"/>
          <w:sz w:val="24"/>
          <w:szCs w:val="24"/>
        </w:rPr>
        <w:t>От 4 июля 2023года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23/2</w:t>
      </w:r>
    </w:p>
    <w:p w:rsidR="00F11A5C" w:rsidRDefault="00F11A5C" w:rsidP="00F11A5C">
      <w:pPr>
        <w:pStyle w:val="a3"/>
        <w:jc w:val="both"/>
        <w:rPr>
          <w:rFonts w:ascii="Arial" w:hAnsi="Arial" w:cs="Arial"/>
          <w:sz w:val="24"/>
          <w:szCs w:val="24"/>
        </w:rPr>
      </w:pPr>
    </w:p>
    <w:p w:rsidR="00F11A5C" w:rsidRDefault="00F11A5C" w:rsidP="00F11A5C">
      <w:pPr>
        <w:pStyle w:val="a3"/>
        <w:jc w:val="both"/>
        <w:rPr>
          <w:rFonts w:ascii="Arial" w:hAnsi="Arial" w:cs="Arial"/>
          <w:sz w:val="32"/>
          <w:szCs w:val="32"/>
        </w:rPr>
      </w:pPr>
      <w:r>
        <w:rPr>
          <w:rFonts w:ascii="Arial" w:hAnsi="Arial" w:cs="Arial"/>
          <w:sz w:val="32"/>
          <w:szCs w:val="32"/>
        </w:rPr>
        <w:t>О внесении изменений в Постановление администрации сельского поселения «Елизаветинское» от 04.07.2023 года №23/1 «Об обеспечении роста заработной платы в администрации сельского поселения «Елизаветинское»</w:t>
      </w:r>
    </w:p>
    <w:p w:rsidR="005A06D0" w:rsidRDefault="005A06D0" w:rsidP="00F11A5C">
      <w:pPr>
        <w:pStyle w:val="a3"/>
        <w:jc w:val="both"/>
        <w:rPr>
          <w:rFonts w:ascii="Arial" w:hAnsi="Arial" w:cs="Arial"/>
          <w:sz w:val="32"/>
          <w:szCs w:val="32"/>
        </w:rPr>
      </w:pPr>
    </w:p>
    <w:p w:rsidR="005A06D0" w:rsidRDefault="005A06D0" w:rsidP="00F11A5C">
      <w:pPr>
        <w:pStyle w:val="a3"/>
        <w:jc w:val="both"/>
        <w:rPr>
          <w:rFonts w:ascii="Arial" w:hAnsi="Arial" w:cs="Arial"/>
          <w:sz w:val="24"/>
          <w:szCs w:val="24"/>
        </w:rPr>
      </w:pPr>
      <w:r>
        <w:rPr>
          <w:rFonts w:ascii="Arial" w:hAnsi="Arial" w:cs="Arial"/>
          <w:sz w:val="32"/>
          <w:szCs w:val="32"/>
        </w:rPr>
        <w:tab/>
      </w:r>
      <w:r>
        <w:rPr>
          <w:rFonts w:ascii="Arial" w:hAnsi="Arial" w:cs="Arial"/>
          <w:sz w:val="24"/>
          <w:szCs w:val="24"/>
        </w:rPr>
        <w:t>На основании Закона Забайкальского края от 29 июня 2023 года №2222 «Об обеспечении роста заработной платы в Забайкальском крае и о внесении изменений в отдельные законы Забайкальского края», распоряжением Правительства Забайкальского края от 4 августа 2023 года №286-р «О мерах по обеспечению роста заработной платы»,  постановляет:</w:t>
      </w:r>
    </w:p>
    <w:p w:rsidR="005A06D0" w:rsidRDefault="005A06D0" w:rsidP="005A06D0">
      <w:pPr>
        <w:pStyle w:val="a3"/>
        <w:numPr>
          <w:ilvl w:val="0"/>
          <w:numId w:val="1"/>
        </w:numPr>
        <w:jc w:val="both"/>
        <w:rPr>
          <w:rFonts w:ascii="Arial" w:hAnsi="Arial" w:cs="Arial"/>
          <w:sz w:val="24"/>
          <w:szCs w:val="24"/>
        </w:rPr>
      </w:pPr>
      <w:r>
        <w:rPr>
          <w:rFonts w:ascii="Arial" w:hAnsi="Arial" w:cs="Arial"/>
          <w:sz w:val="24"/>
          <w:szCs w:val="24"/>
        </w:rPr>
        <w:t>Пункт 1  читать в новой редакции:</w:t>
      </w:r>
    </w:p>
    <w:p w:rsidR="005A06D0" w:rsidRDefault="005A06D0" w:rsidP="005A06D0">
      <w:pPr>
        <w:pStyle w:val="a3"/>
        <w:jc w:val="both"/>
        <w:rPr>
          <w:rFonts w:ascii="Arial" w:hAnsi="Arial" w:cs="Arial"/>
          <w:sz w:val="24"/>
          <w:szCs w:val="24"/>
        </w:rPr>
      </w:pPr>
      <w:r>
        <w:rPr>
          <w:rFonts w:ascii="Arial" w:hAnsi="Arial" w:cs="Arial"/>
          <w:sz w:val="24"/>
          <w:szCs w:val="24"/>
        </w:rPr>
        <w:t>1.«Увеличить с 1 июля 2023 года на 20 процентов окладов(должностных  окладов), ставок заработной платы работников администрации сельского поселения «Елизаветинское», окладов денежного содержания муниципальных служащих и ежемесячного денежного вознаграждения лиц, замещающих муниципальные должности в администрации сельского поселения «Елизаветинское».</w:t>
      </w:r>
    </w:p>
    <w:p w:rsidR="005A06D0" w:rsidRDefault="005A06D0" w:rsidP="005A06D0">
      <w:pPr>
        <w:pStyle w:val="a3"/>
        <w:jc w:val="both"/>
        <w:rPr>
          <w:rFonts w:ascii="Arial" w:hAnsi="Arial" w:cs="Arial"/>
          <w:sz w:val="24"/>
          <w:szCs w:val="24"/>
        </w:rPr>
      </w:pPr>
      <w:r>
        <w:rPr>
          <w:rFonts w:ascii="Arial" w:hAnsi="Arial" w:cs="Arial"/>
          <w:sz w:val="24"/>
          <w:szCs w:val="24"/>
        </w:rPr>
        <w:tab/>
        <w:t xml:space="preserve">Увеличить с 1 ноября 2023 года на 5 процентов размеры окладов (должностных окладов), ставок заработной платы отдельных категорий работников органов муниципальной власти, муниципальных учреждений </w:t>
      </w:r>
      <w:r w:rsidR="008D66F8">
        <w:rPr>
          <w:rFonts w:ascii="Arial" w:hAnsi="Arial" w:cs="Arial"/>
          <w:sz w:val="24"/>
          <w:szCs w:val="24"/>
        </w:rPr>
        <w:t>, окладов денежного содержания муниципальных служащих и ежемесячного денежного вознаграждения лиц, замещающих муниципальные должности сельского поселения «Елизаветинское».</w:t>
      </w:r>
    </w:p>
    <w:p w:rsidR="008D66F8" w:rsidRDefault="008D66F8" w:rsidP="005A06D0">
      <w:pPr>
        <w:pStyle w:val="a3"/>
        <w:jc w:val="both"/>
        <w:rPr>
          <w:rFonts w:ascii="Arial" w:hAnsi="Arial" w:cs="Arial"/>
          <w:sz w:val="24"/>
          <w:szCs w:val="24"/>
        </w:rPr>
      </w:pPr>
      <w:r>
        <w:rPr>
          <w:rFonts w:ascii="Arial" w:hAnsi="Arial" w:cs="Arial"/>
          <w:sz w:val="24"/>
          <w:szCs w:val="24"/>
        </w:rPr>
        <w:tab/>
        <w:t>Увеличить с 1 ноября 2023 года на 5 процентов размеры  окладов (должностных окладов), ставок заработной платы отдельных категорий работников органов муниципальной власти, муниципальных учреждений( за исключением педагогических работников общеобразовательных  учреждений муниципального района «Читинский район»), окладов денежного содержания муниципальных служащих и ежемесячного вознаграждения лиц, замещающих муниципальные должности.</w:t>
      </w:r>
    </w:p>
    <w:p w:rsidR="008D66F8" w:rsidRDefault="008D66F8" w:rsidP="005A06D0">
      <w:pPr>
        <w:pStyle w:val="a3"/>
        <w:jc w:val="both"/>
        <w:rPr>
          <w:rFonts w:ascii="Arial" w:hAnsi="Arial" w:cs="Arial"/>
          <w:sz w:val="24"/>
          <w:szCs w:val="24"/>
        </w:rPr>
      </w:pPr>
      <w:r>
        <w:rPr>
          <w:rFonts w:ascii="Arial" w:hAnsi="Arial" w:cs="Arial"/>
          <w:sz w:val="24"/>
          <w:szCs w:val="24"/>
        </w:rPr>
        <w:tab/>
        <w:t xml:space="preserve">Увеличить с 1 января 2024 года на 16,6 процентов размеры окладов (должностных окладов), ставки заработной платы педагогических работников общеобразовательных организаций осуществляющих деятельность в сфере начального, среднего и общего </w:t>
      </w:r>
      <w:r w:rsidR="00DB4C21">
        <w:rPr>
          <w:rFonts w:ascii="Arial" w:hAnsi="Arial" w:cs="Arial"/>
          <w:sz w:val="24"/>
          <w:szCs w:val="24"/>
        </w:rPr>
        <w:t>образования муниципального района «Читинский район».</w:t>
      </w:r>
    </w:p>
    <w:p w:rsidR="00DB4C21" w:rsidRDefault="00DB4C21" w:rsidP="005A06D0">
      <w:pPr>
        <w:pStyle w:val="a3"/>
        <w:jc w:val="both"/>
        <w:rPr>
          <w:rFonts w:ascii="Arial" w:hAnsi="Arial" w:cs="Arial"/>
          <w:sz w:val="24"/>
          <w:szCs w:val="24"/>
        </w:rPr>
      </w:pPr>
      <w:r>
        <w:rPr>
          <w:rFonts w:ascii="Arial" w:hAnsi="Arial" w:cs="Arial"/>
          <w:sz w:val="24"/>
          <w:szCs w:val="24"/>
        </w:rPr>
        <w:tab/>
        <w:t xml:space="preserve">Обеспечить с 1 июля 2023 года с учетом увеличения размеров окладов (должностных окладов), ставок заработной платы, окладов месячного денежного содержания, ежемесячного денежного вознаграждения, установленного абзацем первым данной части, работникам органов местного самоуправления и муниципальных учреждений, занимающих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w:t>
      </w:r>
      <w:r>
        <w:rPr>
          <w:rFonts w:ascii="Arial" w:hAnsi="Arial" w:cs="Arial"/>
          <w:sz w:val="24"/>
          <w:szCs w:val="24"/>
        </w:rPr>
        <w:lastRenderedPageBreak/>
        <w:t>наличию профессионального образования, рост размера заработной платы, денежного содержания, денежного вознаграждения указанных работников и служащих не ниже 5,9 процентов.</w:t>
      </w:r>
    </w:p>
    <w:p w:rsidR="00DB4C21" w:rsidRDefault="00DB4C21" w:rsidP="005A06D0">
      <w:pPr>
        <w:pStyle w:val="a3"/>
        <w:jc w:val="both"/>
        <w:rPr>
          <w:rFonts w:ascii="Arial" w:hAnsi="Arial" w:cs="Arial"/>
          <w:sz w:val="24"/>
          <w:szCs w:val="24"/>
        </w:rPr>
      </w:pPr>
      <w:r>
        <w:rPr>
          <w:rFonts w:ascii="Arial" w:hAnsi="Arial" w:cs="Arial"/>
          <w:sz w:val="24"/>
          <w:szCs w:val="24"/>
        </w:rPr>
        <w:tab/>
        <w:t>Обеспечить с 1 июля 2023 года работникам муниципальных учреждений</w:t>
      </w:r>
      <w:r w:rsidR="00077CD0">
        <w:rPr>
          <w:rFonts w:ascii="Arial" w:hAnsi="Arial" w:cs="Arial"/>
          <w:sz w:val="24"/>
          <w:szCs w:val="24"/>
        </w:rPr>
        <w:t xml:space="preserve"> и организаций, не относящимся к категории работников, указанных в части 2 Постановления администрации №1453 от 04 июля 2023 года «Об обеспечении рост заработной платы…», оплата труда которых осуществляется из расчета минимального размера оплаты труда с применением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w:t>
      </w:r>
      <w:r w:rsidR="00BE7E43">
        <w:rPr>
          <w:rFonts w:ascii="Arial" w:hAnsi="Arial" w:cs="Arial"/>
          <w:sz w:val="24"/>
          <w:szCs w:val="24"/>
        </w:rPr>
        <w:t xml:space="preserve"> (далее-процентная надбавка), начисление заработной платы по основной работе или на условиях совместительства не меньше заработной платы, выплачиваемой до вступления в силу закона края, при условии сохранения объема должностных обязанностей и выполнения работ той же квалификации.</w:t>
      </w:r>
    </w:p>
    <w:p w:rsidR="00BE7E43" w:rsidRDefault="00BE7E43" w:rsidP="005A06D0">
      <w:pPr>
        <w:pStyle w:val="a3"/>
        <w:jc w:val="both"/>
        <w:rPr>
          <w:rFonts w:ascii="Arial" w:hAnsi="Arial" w:cs="Arial"/>
          <w:sz w:val="24"/>
          <w:szCs w:val="24"/>
        </w:rPr>
      </w:pPr>
      <w:r>
        <w:rPr>
          <w:rFonts w:ascii="Arial" w:hAnsi="Arial" w:cs="Arial"/>
          <w:sz w:val="24"/>
          <w:szCs w:val="24"/>
        </w:rPr>
        <w:tab/>
        <w:t>Обеспечить работникам муниципальных учреждений и организаций, не относящимся к категории</w:t>
      </w:r>
      <w:r w:rsidR="001E5301">
        <w:rPr>
          <w:rFonts w:ascii="Arial" w:hAnsi="Arial" w:cs="Arial"/>
          <w:sz w:val="24"/>
          <w:szCs w:val="24"/>
        </w:rPr>
        <w:t xml:space="preserve"> работников, указанных в части 2 Постановления администрации №1453 от 04 июля 2023 года «Об обеспечении рост заработной платы…»,принимаемых на работу в период с 1 июля 2023 года по 31 декабря 2023 года на должности (профессии) по которым оплата осуществлялась из расчета минимального размера оплаты труда с применением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 (далее-процентная надбавка), начисление заработной платы не меньше заработной платы работникам по тем же должностям(профессиям), выплачиваемой до вступления в силу Закона края, при условии сохранения объема должностных  обязанностей и выполнения работ той же квалификации.</w:t>
      </w:r>
    </w:p>
    <w:p w:rsidR="001E5301" w:rsidRDefault="001E5301" w:rsidP="005A06D0">
      <w:pPr>
        <w:pStyle w:val="a3"/>
        <w:jc w:val="both"/>
        <w:rPr>
          <w:rFonts w:ascii="Arial" w:hAnsi="Arial" w:cs="Arial"/>
          <w:sz w:val="24"/>
          <w:szCs w:val="24"/>
        </w:rPr>
      </w:pPr>
      <w:r>
        <w:rPr>
          <w:rFonts w:ascii="Arial" w:hAnsi="Arial" w:cs="Arial"/>
          <w:sz w:val="24"/>
          <w:szCs w:val="24"/>
        </w:rPr>
        <w:tab/>
        <w:t>В период</w:t>
      </w:r>
      <w:r w:rsidR="00746B34">
        <w:rPr>
          <w:rFonts w:ascii="Arial" w:hAnsi="Arial" w:cs="Arial"/>
          <w:sz w:val="24"/>
          <w:szCs w:val="24"/>
        </w:rPr>
        <w:t xml:space="preserve"> с июля 2023 года по 31 декабря 2023 года работникам, указанных в абзаце 6 и</w:t>
      </w:r>
      <w:r w:rsidR="000602AA">
        <w:rPr>
          <w:rFonts w:ascii="Arial" w:hAnsi="Arial" w:cs="Arial"/>
          <w:sz w:val="24"/>
          <w:szCs w:val="24"/>
        </w:rPr>
        <w:t xml:space="preserve"> </w:t>
      </w:r>
      <w:r w:rsidR="00746B34">
        <w:rPr>
          <w:rFonts w:ascii="Arial" w:hAnsi="Arial" w:cs="Arial"/>
          <w:sz w:val="24"/>
          <w:szCs w:val="24"/>
        </w:rPr>
        <w:t>7 данного постановления, при выполнении работ различной  квалификации, совмещения профессии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производить соответствующие выплаты сверх заработной платы, рассчитанной их минимального размера оплаты труда с применением</w:t>
      </w:r>
      <w:r w:rsidR="0076569C">
        <w:rPr>
          <w:rFonts w:ascii="Arial" w:hAnsi="Arial" w:cs="Arial"/>
          <w:sz w:val="24"/>
          <w:szCs w:val="24"/>
        </w:rPr>
        <w:t xml:space="preserve"> районного коэффициента к заработной плате и процентной надбавки, которая не может быть меньше заработной платы, выплачиваемой до вступления  в силу Закона края и рассчитанной из минимального размера оплаты труда с применением районного коэффициента к заработной плате и процентной надбавки.</w:t>
      </w:r>
    </w:p>
    <w:p w:rsidR="000602AA" w:rsidRDefault="000602AA" w:rsidP="005A06D0">
      <w:pPr>
        <w:pStyle w:val="a3"/>
        <w:jc w:val="both"/>
        <w:rPr>
          <w:rFonts w:ascii="Arial" w:hAnsi="Arial" w:cs="Arial"/>
          <w:sz w:val="24"/>
          <w:szCs w:val="24"/>
        </w:rPr>
      </w:pPr>
      <w:r>
        <w:rPr>
          <w:rFonts w:ascii="Arial" w:hAnsi="Arial" w:cs="Arial"/>
          <w:sz w:val="24"/>
          <w:szCs w:val="24"/>
        </w:rPr>
        <w:tab/>
        <w:t>Обеспечить с 1 июля 2023 года работникам, указанным в части 2 постановления администрации №2453 от 04 июля 2023 года «Об обеспечении роста заработной платы…» начисление заработной платы в соответствии с частью 2 указанного постановления как по основной работе, так и в условиях совместительства, а при выполнении работ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производить соответствующие выплаты сверх заработной платы, установленной частью 2 указанного постановления с применением районного коэффициента к заработной плате и процентной надбавки.</w:t>
      </w:r>
    </w:p>
    <w:p w:rsidR="000602AA" w:rsidRDefault="000602AA" w:rsidP="005A06D0">
      <w:pPr>
        <w:pStyle w:val="a3"/>
        <w:jc w:val="both"/>
        <w:rPr>
          <w:rFonts w:ascii="Arial" w:hAnsi="Arial" w:cs="Arial"/>
          <w:sz w:val="24"/>
          <w:szCs w:val="24"/>
        </w:rPr>
      </w:pPr>
      <w:r>
        <w:rPr>
          <w:rFonts w:ascii="Arial" w:hAnsi="Arial" w:cs="Arial"/>
          <w:sz w:val="24"/>
          <w:szCs w:val="24"/>
        </w:rPr>
        <w:t>2.Рекомендовать органам местного самоуправления руководствоваться настоящим постановлением.</w:t>
      </w:r>
    </w:p>
    <w:p w:rsidR="000602AA" w:rsidRDefault="000602AA" w:rsidP="005A06D0">
      <w:pPr>
        <w:pStyle w:val="a3"/>
        <w:jc w:val="both"/>
        <w:rPr>
          <w:rFonts w:ascii="Arial" w:hAnsi="Arial" w:cs="Arial"/>
          <w:sz w:val="24"/>
          <w:szCs w:val="24"/>
        </w:rPr>
      </w:pPr>
      <w:r>
        <w:rPr>
          <w:rFonts w:ascii="Arial" w:hAnsi="Arial" w:cs="Arial"/>
          <w:sz w:val="24"/>
          <w:szCs w:val="24"/>
        </w:rPr>
        <w:lastRenderedPageBreak/>
        <w:t>3. Настоящее постановление вступает в силу после подписания и распространяет своё действие на правонарушения, возникшие с 01 июля 2023 года.</w:t>
      </w:r>
    </w:p>
    <w:p w:rsidR="00342FBA" w:rsidRDefault="00342FBA" w:rsidP="005A06D0">
      <w:pPr>
        <w:pStyle w:val="a3"/>
        <w:jc w:val="both"/>
        <w:rPr>
          <w:rFonts w:ascii="Arial" w:hAnsi="Arial" w:cs="Arial"/>
          <w:sz w:val="24"/>
          <w:szCs w:val="24"/>
        </w:rPr>
      </w:pPr>
    </w:p>
    <w:p w:rsidR="00342FBA" w:rsidRDefault="00342FBA" w:rsidP="005A06D0">
      <w:pPr>
        <w:pStyle w:val="a3"/>
        <w:jc w:val="both"/>
        <w:rPr>
          <w:rFonts w:ascii="Arial" w:hAnsi="Arial" w:cs="Arial"/>
          <w:sz w:val="24"/>
          <w:szCs w:val="24"/>
        </w:rPr>
      </w:pPr>
    </w:p>
    <w:p w:rsidR="00342FBA" w:rsidRDefault="00342FBA" w:rsidP="005A06D0">
      <w:pPr>
        <w:pStyle w:val="a3"/>
        <w:jc w:val="both"/>
        <w:rPr>
          <w:rFonts w:ascii="Arial" w:hAnsi="Arial" w:cs="Arial"/>
          <w:sz w:val="24"/>
          <w:szCs w:val="24"/>
        </w:rPr>
      </w:pPr>
    </w:p>
    <w:p w:rsidR="00342FBA" w:rsidRDefault="00342FBA" w:rsidP="005A06D0">
      <w:pPr>
        <w:pStyle w:val="a3"/>
        <w:jc w:val="both"/>
        <w:rPr>
          <w:rFonts w:ascii="Arial" w:hAnsi="Arial" w:cs="Arial"/>
          <w:sz w:val="24"/>
          <w:szCs w:val="24"/>
        </w:rPr>
      </w:pPr>
    </w:p>
    <w:p w:rsidR="00342FBA" w:rsidRDefault="00342FBA" w:rsidP="005A06D0">
      <w:pPr>
        <w:pStyle w:val="a3"/>
        <w:jc w:val="both"/>
        <w:rPr>
          <w:rFonts w:ascii="Arial" w:hAnsi="Arial" w:cs="Arial"/>
          <w:sz w:val="24"/>
          <w:szCs w:val="24"/>
        </w:rPr>
      </w:pPr>
      <w:r>
        <w:rPr>
          <w:rFonts w:ascii="Arial" w:hAnsi="Arial" w:cs="Arial"/>
          <w:sz w:val="24"/>
          <w:szCs w:val="24"/>
        </w:rPr>
        <w:t>Глава сельского поселения</w:t>
      </w:r>
    </w:p>
    <w:p w:rsidR="00342FBA" w:rsidRDefault="00342FBA" w:rsidP="005A06D0">
      <w:pPr>
        <w:pStyle w:val="a3"/>
        <w:jc w:val="both"/>
        <w:rPr>
          <w:rFonts w:ascii="Arial" w:hAnsi="Arial" w:cs="Arial"/>
          <w:sz w:val="24"/>
          <w:szCs w:val="24"/>
        </w:rPr>
      </w:pPr>
      <w:r>
        <w:rPr>
          <w:rFonts w:ascii="Arial" w:hAnsi="Arial" w:cs="Arial"/>
          <w:sz w:val="24"/>
          <w:szCs w:val="24"/>
        </w:rPr>
        <w:t>«Елизаветинское»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В.Н.Гудков</w:t>
      </w:r>
    </w:p>
    <w:p w:rsidR="0076569C" w:rsidRPr="005A06D0" w:rsidRDefault="0076569C" w:rsidP="005A06D0">
      <w:pPr>
        <w:pStyle w:val="a3"/>
        <w:jc w:val="both"/>
        <w:rPr>
          <w:rFonts w:ascii="Arial" w:hAnsi="Arial" w:cs="Arial"/>
          <w:sz w:val="24"/>
          <w:szCs w:val="24"/>
        </w:rPr>
      </w:pPr>
    </w:p>
    <w:p w:rsidR="00F11A5C" w:rsidRDefault="00F11A5C" w:rsidP="00F11A5C">
      <w:pPr>
        <w:pStyle w:val="a3"/>
        <w:jc w:val="both"/>
        <w:rPr>
          <w:rFonts w:ascii="Arial" w:hAnsi="Arial" w:cs="Arial"/>
          <w:sz w:val="32"/>
          <w:szCs w:val="32"/>
        </w:rPr>
      </w:pPr>
    </w:p>
    <w:p w:rsidR="00F11A5C" w:rsidRPr="00F11A5C" w:rsidRDefault="00F11A5C" w:rsidP="00F11A5C">
      <w:pPr>
        <w:pStyle w:val="a3"/>
        <w:jc w:val="both"/>
        <w:rPr>
          <w:rFonts w:ascii="Arial" w:hAnsi="Arial" w:cs="Arial"/>
          <w:sz w:val="32"/>
          <w:szCs w:val="32"/>
        </w:rPr>
      </w:pPr>
    </w:p>
    <w:sectPr w:rsidR="00F11A5C" w:rsidRPr="00F11A5C" w:rsidSect="00E05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57EF"/>
    <w:multiLevelType w:val="hybridMultilevel"/>
    <w:tmpl w:val="A26E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53F71"/>
    <w:multiLevelType w:val="hybridMultilevel"/>
    <w:tmpl w:val="61A2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F11A5C"/>
    <w:rsid w:val="000602AA"/>
    <w:rsid w:val="00077CD0"/>
    <w:rsid w:val="001060F8"/>
    <w:rsid w:val="001E5301"/>
    <w:rsid w:val="0033169D"/>
    <w:rsid w:val="00342FBA"/>
    <w:rsid w:val="005A06D0"/>
    <w:rsid w:val="00746B34"/>
    <w:rsid w:val="0076569C"/>
    <w:rsid w:val="008D66F8"/>
    <w:rsid w:val="00BE7E43"/>
    <w:rsid w:val="00CF2E45"/>
    <w:rsid w:val="00DB4C21"/>
    <w:rsid w:val="00E05A0B"/>
    <w:rsid w:val="00F1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A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СУПЕРТАНЯ</dc:creator>
  <cp:lastModifiedBy>СУПЕРТАНЯ</cp:lastModifiedBy>
  <cp:revision>6</cp:revision>
  <dcterms:created xsi:type="dcterms:W3CDTF">2023-11-13T02:22:00Z</dcterms:created>
  <dcterms:modified xsi:type="dcterms:W3CDTF">2023-11-15T13:16:00Z</dcterms:modified>
</cp:coreProperties>
</file>