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53" w:rsidRPr="005919EB" w:rsidRDefault="00522753" w:rsidP="005919E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bookmark2"/>
      <w:r w:rsidRPr="005919EB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5919EB" w:rsidRPr="005919EB">
        <w:rPr>
          <w:rFonts w:ascii="Arial" w:hAnsi="Arial" w:cs="Arial"/>
          <w:b/>
          <w:sz w:val="32"/>
          <w:szCs w:val="32"/>
        </w:rPr>
        <w:t xml:space="preserve"> СЕЛЬСКОГО ПОСЕЛЕНИЯ «ЕЛИЗАВЕТИНСКОЕ»</w:t>
      </w:r>
    </w:p>
    <w:p w:rsidR="00522753" w:rsidRPr="005919EB" w:rsidRDefault="00522753" w:rsidP="005919E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22753" w:rsidRPr="002A0819" w:rsidRDefault="00522753" w:rsidP="005919EB">
      <w:pPr>
        <w:pStyle w:val="a3"/>
        <w:jc w:val="center"/>
        <w:rPr>
          <w:rFonts w:ascii="Times New Roman" w:cs="Times New Roman"/>
          <w:sz w:val="28"/>
          <w:szCs w:val="28"/>
        </w:rPr>
      </w:pPr>
      <w:r w:rsidRPr="005919EB">
        <w:rPr>
          <w:rFonts w:ascii="Arial" w:hAnsi="Arial" w:cs="Arial"/>
          <w:b/>
          <w:sz w:val="32"/>
          <w:szCs w:val="32"/>
        </w:rPr>
        <w:t>ПОСТАНОВЛЕНИЕ</w:t>
      </w:r>
    </w:p>
    <w:p w:rsidR="00522753" w:rsidRPr="0020154D" w:rsidRDefault="00522753" w:rsidP="00522753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2753" w:rsidRPr="0020154D" w:rsidRDefault="00522753" w:rsidP="00522753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919EB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5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ноября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5919EB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5919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41</w:t>
      </w:r>
    </w:p>
    <w:p w:rsidR="00522753" w:rsidRPr="0020154D" w:rsidRDefault="00522753" w:rsidP="00522753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2753" w:rsidRPr="0020154D" w:rsidRDefault="00522753" w:rsidP="00522753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22753" w:rsidRPr="0020154D" w:rsidRDefault="005919EB" w:rsidP="00522753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С.Елизаветино</w:t>
      </w:r>
    </w:p>
    <w:p w:rsidR="00522753" w:rsidRPr="0020154D" w:rsidRDefault="00522753" w:rsidP="00522753">
      <w:pPr>
        <w:suppressAutoHyphens/>
        <w:ind w:right="-6" w:firstLine="709"/>
        <w:rPr>
          <w:rFonts w:ascii="Times New Roman" w:cs="Times New Roman"/>
          <w:sz w:val="28"/>
          <w:szCs w:val="28"/>
        </w:rPr>
      </w:pPr>
    </w:p>
    <w:p w:rsidR="00522753" w:rsidRPr="00331191" w:rsidRDefault="00522753" w:rsidP="005919EB">
      <w:pPr>
        <w:widowControl w:val="0"/>
        <w:autoSpaceDE w:val="0"/>
        <w:autoSpaceDN w:val="0"/>
        <w:jc w:val="center"/>
        <w:rPr>
          <w:b/>
        </w:rPr>
      </w:pPr>
      <w:r w:rsidRPr="00FF6EFD">
        <w:rPr>
          <w:rFonts w:ascii="Times New Roman" w:cs="Times New Roman"/>
          <w:b/>
          <w:color w:val="auto"/>
          <w:sz w:val="28"/>
          <w:szCs w:val="28"/>
        </w:rPr>
        <w:t xml:space="preserve">ОБ УТВЕРЖДЕНИИ ПОРЯДКА УСТАНОВЛЕНИЯ И ОЦЕНКИ ПРИМЕНЕНИЯ ОБЯЗАТЕЛЬНЫХ ТРЕБОВАНИЙ, УСТАНАВЛИВАЕМЫХ </w:t>
      </w:r>
      <w:r>
        <w:rPr>
          <w:rFonts w:ascii="Times New Roman" w:cs="Times New Roman"/>
          <w:b/>
          <w:color w:val="auto"/>
          <w:sz w:val="28"/>
          <w:szCs w:val="28"/>
        </w:rPr>
        <w:t xml:space="preserve">МУНИЦИПАЛЬНЫМИ </w:t>
      </w:r>
      <w:r w:rsidRPr="00FF6EFD">
        <w:rPr>
          <w:rFonts w:ascii="Times New Roman" w:cs="Times New Roman"/>
          <w:b/>
          <w:color w:val="auto"/>
          <w:sz w:val="28"/>
          <w:szCs w:val="28"/>
        </w:rPr>
        <w:t>НОРМАТИВНЫМИ ПРАВОВЫМИ АКТАМИ</w:t>
      </w:r>
      <w:r w:rsidR="005919EB">
        <w:rPr>
          <w:rFonts w:ascii="Times New Roman" w:cs="Times New Roman"/>
          <w:b/>
          <w:color w:val="auto"/>
          <w:sz w:val="28"/>
          <w:szCs w:val="28"/>
        </w:rPr>
        <w:t xml:space="preserve"> СЕЛЬСКОГО ПОСЕЛЕНИЯ «ЕЛИЗАВЕТИНСКОЕ»</w:t>
      </w:r>
    </w:p>
    <w:p w:rsidR="00522753" w:rsidRDefault="00522753" w:rsidP="0052275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color w:val="auto"/>
        </w:rPr>
      </w:pPr>
    </w:p>
    <w:p w:rsidR="00522753" w:rsidRPr="00A1162A" w:rsidRDefault="00522753" w:rsidP="00522753">
      <w:pPr>
        <w:autoSpaceDE w:val="0"/>
        <w:autoSpaceDN w:val="0"/>
        <w:adjustRightInd w:val="0"/>
        <w:ind w:firstLine="709"/>
        <w:jc w:val="both"/>
        <w:rPr>
          <w:rFonts w:ascii="Times New Roman" w:cs="Times New Roman"/>
          <w:color w:val="000000" w:themeColor="text1"/>
          <w:sz w:val="28"/>
          <w:szCs w:val="28"/>
        </w:rPr>
      </w:pPr>
      <w:proofErr w:type="gramStart"/>
      <w:r w:rsidRPr="00A1162A">
        <w:rPr>
          <w:rFonts w:ascii="Times New Roman" w:cs="Times New Roman"/>
          <w:color w:val="auto"/>
          <w:sz w:val="28"/>
          <w:szCs w:val="28"/>
        </w:rPr>
        <w:t>В соответс</w:t>
      </w:r>
      <w:r>
        <w:rPr>
          <w:rFonts w:ascii="Times New Roman" w:cs="Times New Roman"/>
          <w:color w:val="auto"/>
          <w:sz w:val="28"/>
          <w:szCs w:val="28"/>
        </w:rPr>
        <w:t>твии с частью 5 статьи 2</w:t>
      </w:r>
      <w:r w:rsidRPr="00A1162A">
        <w:rPr>
          <w:rFonts w:ascii="Times New Roman" w:cs="Times New Roman"/>
          <w:color w:val="auto"/>
          <w:sz w:val="28"/>
          <w:szCs w:val="28"/>
        </w:rPr>
        <w:t xml:space="preserve"> Федерального закона от 31 июля 2020 года </w:t>
      </w:r>
      <w:r>
        <w:rPr>
          <w:rFonts w:ascii="Times New Roman" w:cs="Times New Roman"/>
          <w:color w:val="auto"/>
          <w:sz w:val="28"/>
          <w:szCs w:val="28"/>
        </w:rPr>
        <w:t>№</w:t>
      </w:r>
      <w:r w:rsidRPr="00A1162A">
        <w:rPr>
          <w:rFonts w:ascii="Times New Roman" w:cs="Times New Roman"/>
          <w:color w:val="auto"/>
          <w:sz w:val="28"/>
          <w:szCs w:val="28"/>
        </w:rPr>
        <w:t xml:space="preserve"> 247-ФЗ </w:t>
      </w:r>
      <w:r>
        <w:rPr>
          <w:rFonts w:ascii="Times New Roman" w:cs="Times New Roman"/>
          <w:color w:val="auto"/>
          <w:sz w:val="28"/>
          <w:szCs w:val="28"/>
        </w:rPr>
        <w:t>«</w:t>
      </w:r>
      <w:r w:rsidRPr="00A1162A">
        <w:rPr>
          <w:rFonts w:ascii="Times New Roman" w:cs="Times New Roman"/>
          <w:color w:val="auto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cs="Times New Roman"/>
          <w:color w:val="auto"/>
          <w:sz w:val="28"/>
          <w:szCs w:val="28"/>
        </w:rPr>
        <w:t>»</w:t>
      </w:r>
      <w:r w:rsidRPr="00A1162A">
        <w:rPr>
          <w:rFonts w:ascii="Times New Roman" w:cs="Times New Roman"/>
          <w:color w:val="auto"/>
          <w:sz w:val="28"/>
          <w:szCs w:val="28"/>
        </w:rPr>
        <w:t>,</w:t>
      </w:r>
      <w:r>
        <w:rPr>
          <w:rFonts w:ascii="Times New Roman" w:cs="Times New Roman"/>
          <w:color w:val="auto"/>
          <w:sz w:val="28"/>
          <w:szCs w:val="28"/>
        </w:rPr>
        <w:t xml:space="preserve"> </w:t>
      </w:r>
      <w:r w:rsidRPr="00A1162A">
        <w:rPr>
          <w:rFonts w:ascii="Times New Roman" w:cs="Times New Roman"/>
          <w:color w:val="auto"/>
          <w:sz w:val="28"/>
          <w:szCs w:val="28"/>
        </w:rPr>
        <w:t xml:space="preserve">руководствуясь пунктом 2 </w:t>
      </w:r>
      <w:r>
        <w:rPr>
          <w:rFonts w:ascii="Times New Roman" w:cs="Times New Roman"/>
          <w:color w:val="auto"/>
          <w:sz w:val="28"/>
          <w:szCs w:val="28"/>
        </w:rPr>
        <w:t>п</w:t>
      </w:r>
      <w:r w:rsidRPr="00A1162A">
        <w:rPr>
          <w:rFonts w:ascii="Times New Roman" w:cs="Times New Roman"/>
          <w:color w:val="auto"/>
          <w:sz w:val="28"/>
          <w:szCs w:val="28"/>
        </w:rPr>
        <w:t>остановления Правительства Забайкальского края</w:t>
      </w:r>
      <w:r>
        <w:rPr>
          <w:rFonts w:ascii="Times New Roman" w:cs="Times New Roman"/>
          <w:color w:val="auto"/>
          <w:sz w:val="28"/>
          <w:szCs w:val="28"/>
        </w:rPr>
        <w:t xml:space="preserve">           </w:t>
      </w:r>
      <w:r w:rsidRPr="00A1162A">
        <w:rPr>
          <w:rFonts w:ascii="Times New Roman" w:cs="Times New Roman"/>
          <w:color w:val="auto"/>
          <w:sz w:val="28"/>
          <w:szCs w:val="28"/>
        </w:rPr>
        <w:t>от 3</w:t>
      </w:r>
      <w:r>
        <w:rPr>
          <w:rFonts w:ascii="Times New Roman" w:cs="Times New Roman"/>
          <w:color w:val="auto"/>
          <w:sz w:val="28"/>
          <w:szCs w:val="28"/>
        </w:rPr>
        <w:t xml:space="preserve"> сентября </w:t>
      </w:r>
      <w:r w:rsidRPr="00A1162A">
        <w:rPr>
          <w:rFonts w:ascii="Times New Roman" w:cs="Times New Roman"/>
          <w:color w:val="auto"/>
          <w:sz w:val="28"/>
          <w:szCs w:val="28"/>
        </w:rPr>
        <w:t>2021</w:t>
      </w:r>
      <w:r>
        <w:rPr>
          <w:rFonts w:ascii="Times New Roman" w:cs="Times New Roman"/>
          <w:color w:val="auto"/>
          <w:sz w:val="28"/>
          <w:szCs w:val="28"/>
        </w:rPr>
        <w:t xml:space="preserve"> года</w:t>
      </w:r>
      <w:r w:rsidRPr="00A1162A">
        <w:rPr>
          <w:rFonts w:asci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cs="Times New Roman"/>
          <w:color w:val="auto"/>
          <w:sz w:val="28"/>
          <w:szCs w:val="28"/>
        </w:rPr>
        <w:t>№</w:t>
      </w:r>
      <w:r w:rsidRPr="00A1162A">
        <w:rPr>
          <w:rFonts w:ascii="Times New Roman" w:cs="Times New Roman"/>
          <w:color w:val="auto"/>
          <w:sz w:val="28"/>
          <w:szCs w:val="28"/>
        </w:rPr>
        <w:t xml:space="preserve"> 340 </w:t>
      </w:r>
      <w:r>
        <w:rPr>
          <w:rFonts w:ascii="Times New Roman" w:cs="Times New Roman"/>
          <w:color w:val="auto"/>
          <w:sz w:val="28"/>
          <w:szCs w:val="28"/>
        </w:rPr>
        <w:t>«</w:t>
      </w:r>
      <w:r w:rsidRPr="00A1162A">
        <w:rPr>
          <w:rFonts w:ascii="Times New Roman" w:cs="Times New Roman"/>
          <w:color w:val="auto"/>
          <w:sz w:val="28"/>
          <w:szCs w:val="28"/>
        </w:rPr>
        <w:t>Об утверждении Порядка установления и оценки применения обязательных требований, устанавливаемых нормативными правовыми актами Забайкальского края</w:t>
      </w:r>
      <w:r>
        <w:rPr>
          <w:rFonts w:ascii="Times New Roman" w:cs="Times New Roman"/>
          <w:color w:val="auto"/>
          <w:sz w:val="28"/>
          <w:szCs w:val="28"/>
        </w:rPr>
        <w:t>»</w:t>
      </w:r>
      <w:r w:rsidRPr="00A1162A">
        <w:rPr>
          <w:rFonts w:ascii="Times New Roman" w:cs="Times New Roman"/>
          <w:color w:val="auto"/>
          <w:sz w:val="28"/>
          <w:szCs w:val="28"/>
        </w:rPr>
        <w:t>, а</w:t>
      </w:r>
      <w:r w:rsidRPr="00A1162A">
        <w:rPr>
          <w:rFonts w:ascii="Times New Roman" w:cs="Times New Roman"/>
          <w:color w:val="000000" w:themeColor="text1"/>
          <w:sz w:val="28"/>
          <w:szCs w:val="28"/>
        </w:rPr>
        <w:t>дминистрация</w:t>
      </w:r>
      <w:r w:rsidR="005919EB">
        <w:rPr>
          <w:rFonts w:ascii="Times New Roman" w:cs="Times New Roman"/>
          <w:color w:val="000000" w:themeColor="text1"/>
          <w:sz w:val="28"/>
          <w:szCs w:val="28"/>
        </w:rPr>
        <w:t xml:space="preserve">   сельского поселения «Елизаветинское» </w:t>
      </w:r>
      <w:r w:rsidRPr="00A1162A">
        <w:rPr>
          <w:rFonts w:ascii="Times New Roman" w:cs="Times New Roman"/>
          <w:color w:val="000000" w:themeColor="text1"/>
          <w:sz w:val="28"/>
          <w:szCs w:val="28"/>
        </w:rPr>
        <w:t>постановляет:</w:t>
      </w:r>
      <w:bookmarkStart w:id="1" w:name="sub_1"/>
      <w:proofErr w:type="gramEnd"/>
    </w:p>
    <w:p w:rsidR="00522753" w:rsidRDefault="00522753" w:rsidP="00522753">
      <w:pPr>
        <w:autoSpaceDE w:val="0"/>
        <w:autoSpaceDN w:val="0"/>
        <w:adjustRightInd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</w:p>
    <w:p w:rsidR="00522753" w:rsidRPr="00353D80" w:rsidRDefault="00522753" w:rsidP="005227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3D80">
        <w:rPr>
          <w:rFonts w:ascii="Times New Roman" w:hAnsi="Times New Roman" w:cs="Times New Roman"/>
          <w:sz w:val="28"/>
          <w:szCs w:val="28"/>
        </w:rPr>
        <w:t> </w:t>
      </w:r>
      <w:bookmarkEnd w:id="1"/>
      <w:r w:rsidRPr="00353D80">
        <w:rPr>
          <w:rFonts w:ascii="Times New Roman" w:hAnsi="Times New Roman" w:cs="Times New Roman"/>
          <w:sz w:val="28"/>
          <w:szCs w:val="28"/>
        </w:rPr>
        <w:t>1. Утвердить порядок установления и оценки применения обязательных требований, устанавливаемых муниципальными нормативными правовыми актам</w:t>
      </w:r>
      <w:r w:rsidR="005919EB">
        <w:rPr>
          <w:rFonts w:ascii="Times New Roman" w:hAnsi="Times New Roman" w:cs="Times New Roman"/>
          <w:sz w:val="28"/>
          <w:szCs w:val="28"/>
        </w:rPr>
        <w:t xml:space="preserve"> </w:t>
      </w:r>
      <w:r w:rsidR="005919EB" w:rsidRPr="005919EB">
        <w:rPr>
          <w:rFonts w:ascii="Times New Roman" w:hAnsi="Times New Roman" w:cs="Times New Roman"/>
          <w:sz w:val="28"/>
          <w:szCs w:val="28"/>
        </w:rPr>
        <w:t>а</w:t>
      </w:r>
      <w:r w:rsidR="005919EB" w:rsidRPr="005919EB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5919E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919EB" w:rsidRPr="005919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сельского поселения «Елизаветинское»</w:t>
      </w:r>
      <w:r w:rsidR="005919EB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Pr="00353D80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5919EB" w:rsidRDefault="00522753" w:rsidP="00522753">
      <w:pPr>
        <w:ind w:firstLine="709"/>
        <w:contextualSpacing/>
        <w:jc w:val="both"/>
        <w:rPr>
          <w:rFonts w:ascii="Times New Roman" w:cs="Times New Roman"/>
          <w:sz w:val="28"/>
          <w:szCs w:val="28"/>
        </w:rPr>
      </w:pPr>
      <w:r w:rsidRPr="00353D80">
        <w:rPr>
          <w:rFonts w:ascii="Times New Roman" w:cs="Times New Roman"/>
          <w:sz w:val="28"/>
          <w:szCs w:val="28"/>
        </w:rPr>
        <w:t>2. </w:t>
      </w:r>
      <w:r>
        <w:rPr>
          <w:rFonts w:ascii="Times New Roman" w:cs="Times New Roman"/>
          <w:sz w:val="28"/>
          <w:szCs w:val="28"/>
        </w:rPr>
        <w:t>Опубликовать (обнародовать) настоящее постановление</w:t>
      </w:r>
      <w:r w:rsidR="005919EB">
        <w:rPr>
          <w:rFonts w:ascii="Times New Roman" w:cs="Times New Roman"/>
          <w:sz w:val="28"/>
          <w:szCs w:val="28"/>
        </w:rPr>
        <w:t xml:space="preserve"> на официальном сайте администрации сельского поселения «Елизаветинское».</w:t>
      </w:r>
    </w:p>
    <w:p w:rsidR="00522753" w:rsidRPr="00353D80" w:rsidRDefault="00522753" w:rsidP="00522753">
      <w:pPr>
        <w:ind w:firstLine="709"/>
        <w:contextualSpacing/>
        <w:jc w:val="both"/>
        <w:rPr>
          <w:rFonts w:ascii="Times New Roman" w:cs="Times New Roman"/>
          <w:i/>
          <w:sz w:val="28"/>
          <w:szCs w:val="28"/>
        </w:rPr>
      </w:pPr>
      <w:r w:rsidRPr="00353D80">
        <w:rPr>
          <w:rFonts w:ascii="Times New Roman" w:cs="Times New Roman"/>
          <w:sz w:val="28"/>
          <w:szCs w:val="28"/>
        </w:rPr>
        <w:t>3. Настоящее постановление вступает в силу на следующий день после дня официального опубликования</w:t>
      </w:r>
      <w:r>
        <w:rPr>
          <w:rFonts w:ascii="Times New Roman" w:cs="Times New Roman"/>
          <w:i/>
          <w:sz w:val="28"/>
          <w:szCs w:val="28"/>
        </w:rPr>
        <w:t xml:space="preserve"> </w:t>
      </w:r>
      <w:r w:rsidRPr="00C51C38">
        <w:rPr>
          <w:rFonts w:ascii="Times New Roman" w:cs="Times New Roman"/>
          <w:sz w:val="28"/>
          <w:szCs w:val="28"/>
        </w:rPr>
        <w:t>(обнародования).</w:t>
      </w:r>
    </w:p>
    <w:p w:rsidR="00522753" w:rsidRDefault="00522753" w:rsidP="00522753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22753" w:rsidRDefault="00522753" w:rsidP="00522753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22753" w:rsidRPr="0020154D" w:rsidRDefault="00522753" w:rsidP="00522753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919EB" w:rsidRDefault="00522753" w:rsidP="005919EB">
      <w:pPr>
        <w:outlineLvl w:val="0"/>
        <w:rPr>
          <w:rFonts w:ascii="Times New Roman" w:cs="Times New Roman"/>
          <w:color w:val="000000" w:themeColor="text1"/>
          <w:sz w:val="28"/>
          <w:szCs w:val="28"/>
        </w:rPr>
      </w:pPr>
      <w:r w:rsidRPr="00C902E0">
        <w:rPr>
          <w:rFonts w:ascii="Times New Roman" w:cs="Times New Roman"/>
          <w:bCs/>
          <w:iCs/>
          <w:sz w:val="28"/>
          <w:szCs w:val="28"/>
        </w:rPr>
        <w:t>Глава</w:t>
      </w:r>
      <w:r w:rsidR="005919EB">
        <w:rPr>
          <w:rFonts w:ascii="Times New Roman" w:cs="Times New Roman"/>
          <w:bCs/>
          <w:iCs/>
          <w:sz w:val="28"/>
          <w:szCs w:val="28"/>
        </w:rPr>
        <w:t xml:space="preserve"> </w:t>
      </w:r>
      <w:r w:rsidR="005919EB">
        <w:rPr>
          <w:rFonts w:ascii="Times New Roman" w:cs="Times New Roman"/>
          <w:color w:val="auto"/>
          <w:sz w:val="28"/>
          <w:szCs w:val="28"/>
        </w:rPr>
        <w:t xml:space="preserve"> </w:t>
      </w:r>
      <w:r w:rsidR="005919EB">
        <w:rPr>
          <w:rFonts w:ascii="Times New Roman" w:cs="Times New Roman"/>
          <w:color w:val="000000" w:themeColor="text1"/>
          <w:sz w:val="28"/>
          <w:szCs w:val="28"/>
        </w:rPr>
        <w:t xml:space="preserve">   сельского поселения</w:t>
      </w:r>
    </w:p>
    <w:p w:rsidR="00522753" w:rsidRPr="00C902E0" w:rsidRDefault="005919EB" w:rsidP="005919EB">
      <w:pPr>
        <w:outlineLvl w:val="0"/>
        <w:rPr>
          <w:rFonts w:ascii="Times New Roman" w:cs="Times New Roman"/>
          <w:bCs/>
          <w:i/>
          <w:iCs/>
          <w:sz w:val="20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 xml:space="preserve"> «Елизаветинское»</w:t>
      </w:r>
      <w:r>
        <w:rPr>
          <w:rFonts w:asci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cs="Times New Roman"/>
          <w:color w:val="000000" w:themeColor="text1"/>
          <w:sz w:val="28"/>
          <w:szCs w:val="28"/>
        </w:rPr>
        <w:tab/>
        <w:t>В.Н.Гудков</w:t>
      </w:r>
    </w:p>
    <w:p w:rsidR="00522753" w:rsidRDefault="00522753" w:rsidP="00522753">
      <w:pPr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br w:type="page"/>
      </w:r>
    </w:p>
    <w:p w:rsidR="00522753" w:rsidRDefault="00522753" w:rsidP="00522753">
      <w:pPr>
        <w:tabs>
          <w:tab w:val="left" w:pos="8222"/>
        </w:tabs>
        <w:suppressAutoHyphens/>
        <w:ind w:right="1410"/>
        <w:jc w:val="right"/>
        <w:rPr>
          <w:rFonts w:ascii="Times New Roman" w:cs="Times New Roman"/>
          <w:sz w:val="28"/>
          <w:szCs w:val="28"/>
        </w:rPr>
      </w:pPr>
      <w:r w:rsidRPr="0020154D">
        <w:rPr>
          <w:rFonts w:ascii="Times New Roman" w:cs="Times New Roman"/>
          <w:sz w:val="28"/>
          <w:szCs w:val="28"/>
        </w:rPr>
        <w:lastRenderedPageBreak/>
        <w:t>УТВЕРЖДЕН</w:t>
      </w:r>
    </w:p>
    <w:p w:rsidR="005919EB" w:rsidRDefault="00522753" w:rsidP="00522753">
      <w:pPr>
        <w:tabs>
          <w:tab w:val="left" w:pos="4678"/>
        </w:tabs>
        <w:suppressAutoHyphens/>
        <w:ind w:left="4678" w:right="-149"/>
        <w:jc w:val="center"/>
        <w:rPr>
          <w:rFonts w:ascii="Times New Roman" w:cs="Times New Roman"/>
          <w:sz w:val="28"/>
          <w:szCs w:val="28"/>
        </w:rPr>
      </w:pPr>
      <w:r w:rsidRPr="0020154D">
        <w:rPr>
          <w:rFonts w:ascii="Times New Roman" w:cs="Times New Roman"/>
          <w:sz w:val="28"/>
          <w:szCs w:val="28"/>
        </w:rPr>
        <w:t>постановлением администрации</w:t>
      </w:r>
    </w:p>
    <w:p w:rsidR="00522753" w:rsidRDefault="00522753" w:rsidP="00522753">
      <w:pPr>
        <w:tabs>
          <w:tab w:val="left" w:pos="4678"/>
        </w:tabs>
        <w:suppressAutoHyphens/>
        <w:ind w:left="4678" w:right="-149"/>
        <w:jc w:val="center"/>
        <w:rPr>
          <w:rFonts w:ascii="Times New Roman" w:cs="Times New Roman"/>
          <w:color w:val="000000" w:themeColor="text1"/>
          <w:sz w:val="28"/>
          <w:szCs w:val="28"/>
        </w:rPr>
      </w:pPr>
      <w:r w:rsidRPr="00331191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="005919EB">
        <w:rPr>
          <w:rFonts w:ascii="Times New Roman" w:cs="Times New Roman"/>
          <w:color w:val="auto"/>
          <w:sz w:val="28"/>
          <w:szCs w:val="28"/>
        </w:rPr>
        <w:t xml:space="preserve"> </w:t>
      </w:r>
      <w:r w:rsidR="005919EB">
        <w:rPr>
          <w:rFonts w:ascii="Times New Roman" w:cs="Times New Roman"/>
          <w:color w:val="000000" w:themeColor="text1"/>
          <w:sz w:val="28"/>
          <w:szCs w:val="28"/>
        </w:rPr>
        <w:t xml:space="preserve">  сельского поселения «Елизаветинское»</w:t>
      </w:r>
    </w:p>
    <w:p w:rsidR="00522753" w:rsidRPr="0020154D" w:rsidRDefault="00522753" w:rsidP="00522753">
      <w:pPr>
        <w:tabs>
          <w:tab w:val="left" w:pos="4678"/>
        </w:tabs>
        <w:suppressAutoHyphens/>
        <w:ind w:left="4678" w:right="-149"/>
        <w:jc w:val="center"/>
        <w:rPr>
          <w:rFonts w:ascii="Times New Roman" w:cs="Times New Roman"/>
          <w:sz w:val="28"/>
          <w:szCs w:val="28"/>
        </w:rPr>
      </w:pPr>
      <w:r w:rsidRPr="0020154D">
        <w:rPr>
          <w:rFonts w:ascii="Times New Roman" w:cs="Times New Roman"/>
          <w:sz w:val="28"/>
          <w:szCs w:val="28"/>
        </w:rPr>
        <w:t>от «</w:t>
      </w:r>
      <w:r w:rsidR="005919EB">
        <w:rPr>
          <w:rFonts w:ascii="Times New Roman" w:cs="Times New Roman"/>
          <w:sz w:val="28"/>
          <w:szCs w:val="28"/>
        </w:rPr>
        <w:t>30</w:t>
      </w:r>
      <w:r w:rsidRPr="0020154D">
        <w:rPr>
          <w:rFonts w:ascii="Times New Roman" w:cs="Times New Roman"/>
          <w:sz w:val="28"/>
          <w:szCs w:val="28"/>
        </w:rPr>
        <w:t xml:space="preserve">» </w:t>
      </w:r>
      <w:r w:rsidR="005919EB">
        <w:rPr>
          <w:rFonts w:ascii="Times New Roman" w:cs="Times New Roman"/>
          <w:sz w:val="28"/>
          <w:szCs w:val="28"/>
        </w:rPr>
        <w:t>11.</w:t>
      </w:r>
      <w:r w:rsidRPr="0020154D">
        <w:rPr>
          <w:rFonts w:ascii="Times New Roman" w:cs="Times New Roman"/>
          <w:sz w:val="28"/>
          <w:szCs w:val="28"/>
        </w:rPr>
        <w:t xml:space="preserve"> 20</w:t>
      </w:r>
      <w:r>
        <w:rPr>
          <w:rFonts w:ascii="Times New Roman" w:cs="Times New Roman"/>
          <w:sz w:val="28"/>
          <w:szCs w:val="28"/>
        </w:rPr>
        <w:t>2</w:t>
      </w:r>
      <w:r w:rsidR="005919EB">
        <w:rPr>
          <w:rFonts w:ascii="Times New Roman" w:cs="Times New Roman"/>
          <w:sz w:val="28"/>
          <w:szCs w:val="28"/>
        </w:rPr>
        <w:t>3</w:t>
      </w:r>
      <w:r w:rsidRPr="0020154D">
        <w:rPr>
          <w:rFonts w:ascii="Times New Roman" w:cs="Times New Roman"/>
          <w:sz w:val="28"/>
          <w:szCs w:val="28"/>
        </w:rPr>
        <w:t xml:space="preserve">г. № </w:t>
      </w:r>
      <w:r w:rsidR="005919EB">
        <w:rPr>
          <w:rFonts w:ascii="Times New Roman" w:cs="Times New Roman"/>
          <w:sz w:val="28"/>
          <w:szCs w:val="28"/>
        </w:rPr>
        <w:t>41</w:t>
      </w:r>
    </w:p>
    <w:p w:rsidR="00522753" w:rsidRPr="005919EB" w:rsidRDefault="00522753" w:rsidP="005919EB">
      <w:pPr>
        <w:pStyle w:val="a3"/>
        <w:jc w:val="center"/>
        <w:rPr>
          <w:rFonts w:ascii="Times New Roman" w:cs="Times New Roman"/>
          <w:sz w:val="32"/>
          <w:szCs w:val="32"/>
        </w:rPr>
      </w:pPr>
    </w:p>
    <w:bookmarkEnd w:id="0"/>
    <w:p w:rsidR="00522753" w:rsidRPr="00776895" w:rsidRDefault="00522753" w:rsidP="005919EB">
      <w:pPr>
        <w:pStyle w:val="a3"/>
        <w:jc w:val="center"/>
        <w:rPr>
          <w:rFonts w:ascii="Times New Roman" w:cs="Times New Roman"/>
          <w:b/>
          <w:color w:val="auto"/>
          <w:sz w:val="28"/>
          <w:szCs w:val="28"/>
        </w:rPr>
      </w:pPr>
      <w:r w:rsidRPr="00776895">
        <w:rPr>
          <w:rFonts w:ascii="Times New Roman" w:cs="Times New Roman"/>
          <w:b/>
          <w:color w:val="auto"/>
          <w:sz w:val="28"/>
          <w:szCs w:val="28"/>
        </w:rPr>
        <w:t>ПОРЯДОК</w:t>
      </w:r>
    </w:p>
    <w:p w:rsidR="005919EB" w:rsidRPr="005919EB" w:rsidRDefault="00522753" w:rsidP="005919EB">
      <w:pPr>
        <w:pStyle w:val="a3"/>
        <w:jc w:val="center"/>
        <w:rPr>
          <w:rStyle w:val="31"/>
          <w:b w:val="0"/>
          <w:bCs w:val="0"/>
          <w:i w:val="0"/>
          <w:iCs w:val="0"/>
          <w:color w:val="auto"/>
          <w:sz w:val="32"/>
          <w:szCs w:val="32"/>
          <w:shd w:val="clear" w:color="auto" w:fill="auto"/>
        </w:rPr>
      </w:pPr>
      <w:r w:rsidRPr="00776895">
        <w:rPr>
          <w:rFonts w:ascii="Times New Roman" w:cs="Times New Roman"/>
          <w:b/>
          <w:color w:val="auto"/>
          <w:sz w:val="28"/>
          <w:szCs w:val="28"/>
        </w:rPr>
        <w:t>УСТАНОВЛЕНИЯ И ОЦЕНКИ ПРИМЕНЕНИЯ ОБЯЗАТЕЛЬНЫХ ТРЕБОВАНИЙ, УСТАНАВЛИВАЕМЫХ МУНИЦИПАЛЬНЫМИ НОРМАТИВНЫМИ ПРАВОВЫМИ АКТАМИ</w:t>
      </w:r>
      <w:r w:rsidR="005919EB" w:rsidRPr="00776895">
        <w:rPr>
          <w:rFonts w:ascii="Times New Roman" w:cs="Times New Roman"/>
          <w:b/>
          <w:color w:val="auto"/>
          <w:sz w:val="28"/>
          <w:szCs w:val="28"/>
        </w:rPr>
        <w:t xml:space="preserve"> </w:t>
      </w:r>
      <w:r w:rsidR="00776895" w:rsidRPr="00776895">
        <w:rPr>
          <w:rFonts w:ascii="Times New Roman" w:cs="Times New Roman"/>
          <w:b/>
          <w:color w:val="auto"/>
          <w:sz w:val="28"/>
          <w:szCs w:val="28"/>
        </w:rPr>
        <w:t xml:space="preserve"> АДМИНИСТРАЦИИ СЕЛЬСКОГО ПОСЕЛЕНИЯ «ЕЛИЗАВЕТИНСКОЕ</w:t>
      </w:r>
      <w:r w:rsidR="00776895">
        <w:rPr>
          <w:rFonts w:ascii="Times New Roman" w:cs="Times New Roman"/>
          <w:color w:val="auto"/>
          <w:sz w:val="32"/>
          <w:szCs w:val="32"/>
        </w:rPr>
        <w:t>»</w:t>
      </w:r>
    </w:p>
    <w:p w:rsidR="00522753" w:rsidRDefault="00522753" w:rsidP="00522753">
      <w:pPr>
        <w:widowControl w:val="0"/>
        <w:autoSpaceDE w:val="0"/>
        <w:autoSpaceDN w:val="0"/>
        <w:jc w:val="center"/>
        <w:rPr>
          <w:rStyle w:val="31"/>
          <w:b w:val="0"/>
          <w:bCs w:val="0"/>
          <w:i w:val="0"/>
          <w:color w:val="000000" w:themeColor="text1"/>
          <w:sz w:val="28"/>
          <w:szCs w:val="28"/>
        </w:rPr>
      </w:pPr>
    </w:p>
    <w:p w:rsidR="00522753" w:rsidRPr="008F7C8F" w:rsidRDefault="00522753" w:rsidP="00522753">
      <w:pPr>
        <w:widowControl w:val="0"/>
        <w:autoSpaceDE w:val="0"/>
        <w:autoSpaceDN w:val="0"/>
        <w:jc w:val="center"/>
        <w:outlineLvl w:val="1"/>
        <w:rPr>
          <w:rFonts w:ascii="Times New Roman" w:cs="Times New Roman"/>
          <w:b/>
          <w:color w:val="auto"/>
          <w:sz w:val="28"/>
          <w:szCs w:val="28"/>
        </w:rPr>
      </w:pPr>
      <w:r w:rsidRPr="008F7C8F">
        <w:rPr>
          <w:rFonts w:ascii="Times New Roman" w:cs="Times New Roman"/>
          <w:b/>
          <w:color w:val="auto"/>
          <w:sz w:val="28"/>
          <w:szCs w:val="28"/>
        </w:rPr>
        <w:t>1. ОБЩИЕ ПОЛОЖЕНИЯ</w:t>
      </w:r>
    </w:p>
    <w:p w:rsidR="00522753" w:rsidRPr="008F7C8F" w:rsidRDefault="00522753" w:rsidP="00522753">
      <w:pPr>
        <w:widowControl w:val="0"/>
        <w:autoSpaceDE w:val="0"/>
        <w:autoSpaceDN w:val="0"/>
        <w:jc w:val="both"/>
        <w:rPr>
          <w:rFonts w:ascii="Times New Roman" w:cs="Times New Roman"/>
          <w:color w:val="auto"/>
          <w:sz w:val="28"/>
          <w:szCs w:val="28"/>
        </w:rPr>
      </w:pPr>
    </w:p>
    <w:p w:rsidR="00522753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Настоящий Порядок </w:t>
      </w:r>
      <w:r w:rsidRPr="008E44FB">
        <w:rPr>
          <w:rFonts w:ascii="Times New Roman" w:cs="Times New Roman"/>
          <w:sz w:val="28"/>
          <w:szCs w:val="28"/>
        </w:rPr>
        <w:t xml:space="preserve">разработан </w:t>
      </w:r>
      <w:r>
        <w:rPr>
          <w:rFonts w:ascii="Times New Roman" w:cs="Times New Roman"/>
          <w:sz w:val="28"/>
          <w:szCs w:val="28"/>
        </w:rPr>
        <w:t xml:space="preserve">в целях 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установления и оценки применения обязательных требований, устанавливаемых муниципальным</w:t>
      </w:r>
      <w:r>
        <w:rPr>
          <w:rFonts w:ascii="Times New Roman" w:cs="Times New Roman"/>
          <w:color w:val="000000" w:themeColor="text1"/>
          <w:sz w:val="28"/>
          <w:szCs w:val="28"/>
        </w:rPr>
        <w:t>и нормативными правовыми актами,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определяет механизм установления и оценки применения требований, которые связаны с осуществлением предпринимательской и иной экономической деятельности, и оценка соблюдения которых осуществляется в рамках муниципального контроля, привлечения к административной ответственности, иных форм оценки и экспертизы, устанавливаемых муниципальными нормативными правовыми актами (далее - обязательные требования).</w:t>
      </w:r>
      <w:proofErr w:type="gramEnd"/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2. Действие муниципальных нормативных правовых актов</w:t>
      </w:r>
      <w:r w:rsidR="00776895" w:rsidRPr="00776895">
        <w:rPr>
          <w:rFonts w:ascii="Times New Roman" w:cs="Times New Roman"/>
          <w:color w:val="auto"/>
          <w:sz w:val="28"/>
          <w:szCs w:val="28"/>
        </w:rPr>
        <w:t xml:space="preserve"> </w:t>
      </w:r>
      <w:r w:rsidR="00776895" w:rsidRPr="00A1162A">
        <w:rPr>
          <w:rFonts w:ascii="Times New Roman" w:cs="Times New Roman"/>
          <w:color w:val="auto"/>
          <w:sz w:val="28"/>
          <w:szCs w:val="28"/>
        </w:rPr>
        <w:t>а</w:t>
      </w:r>
      <w:r w:rsidR="00776895" w:rsidRPr="00A1162A">
        <w:rPr>
          <w:rFonts w:ascii="Times New Roman" w:cs="Times New Roman"/>
          <w:color w:val="000000" w:themeColor="text1"/>
          <w:sz w:val="28"/>
          <w:szCs w:val="28"/>
        </w:rPr>
        <w:t>дминистраци</w:t>
      </w:r>
      <w:r w:rsidR="00776895">
        <w:rPr>
          <w:rFonts w:ascii="Times New Roman" w:cs="Times New Roman"/>
          <w:color w:val="000000" w:themeColor="text1"/>
          <w:sz w:val="28"/>
          <w:szCs w:val="28"/>
        </w:rPr>
        <w:t>и   сельского поселения «Елизаветинское»</w:t>
      </w:r>
      <w:proofErr w:type="gramStart"/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устанавливающих обязательные требования (далее - МНПА), а также принципы установления и оценки применения обязательных требований определяются в соответствии с Федеральным </w:t>
      </w:r>
      <w:hyperlink r:id="rId4">
        <w:r w:rsidRPr="00087E3E">
          <w:rPr>
            <w:rFonts w:asci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от 31 июля 2020 г</w:t>
      </w:r>
      <w:r>
        <w:rPr>
          <w:rFonts w:ascii="Times New Roman" w:cs="Times New Roman"/>
          <w:color w:val="000000" w:themeColor="text1"/>
          <w:sz w:val="28"/>
          <w:szCs w:val="28"/>
        </w:rPr>
        <w:t>ода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/>
          <w:color w:val="000000" w:themeColor="text1"/>
          <w:sz w:val="28"/>
          <w:szCs w:val="28"/>
        </w:rPr>
        <w:t>№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247-ФЗ </w:t>
      </w:r>
      <w:r>
        <w:rPr>
          <w:rFonts w:ascii="Times New Roman" w:cs="Times New Roman"/>
          <w:color w:val="000000" w:themeColor="text1"/>
          <w:sz w:val="28"/>
          <w:szCs w:val="28"/>
        </w:rPr>
        <w:t>«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cs="Times New Roman"/>
          <w:color w:val="000000" w:themeColor="text1"/>
          <w:sz w:val="28"/>
          <w:szCs w:val="28"/>
        </w:rPr>
        <w:t>»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(далее </w:t>
      </w:r>
      <w:r>
        <w:rPr>
          <w:rFonts w:ascii="Times New Roman" w:cs="Times New Roman"/>
          <w:color w:val="000000" w:themeColor="text1"/>
          <w:sz w:val="28"/>
          <w:szCs w:val="28"/>
        </w:rPr>
        <w:t>–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cs="Times New Roman"/>
          <w:color w:val="000000" w:themeColor="text1"/>
          <w:sz w:val="28"/>
          <w:szCs w:val="28"/>
        </w:rPr>
        <w:t>Федеральный з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акон </w:t>
      </w:r>
      <w:r>
        <w:rPr>
          <w:rFonts w:ascii="Times New Roman" w:cs="Times New Roman"/>
          <w:color w:val="000000" w:themeColor="text1"/>
          <w:sz w:val="28"/>
          <w:szCs w:val="28"/>
        </w:rPr>
        <w:t>№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247-ФЗ).</w:t>
      </w:r>
    </w:p>
    <w:p w:rsidR="00522753" w:rsidRPr="0054360B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FF0000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cs="Times New Roman"/>
          <w:color w:val="000000" w:themeColor="text1"/>
          <w:sz w:val="28"/>
          <w:szCs w:val="28"/>
        </w:rPr>
        <w:t>. 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При разработке проекта МНПА проводится оценка регулирующего воздействия в соответствии с</w:t>
      </w:r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 Уставом.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4. 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В целях оценки обязательных требований на соответствие законодательству Российской Федерации проводится правовая экспертиза проекта МНПА.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</w:p>
    <w:p w:rsidR="00522753" w:rsidRPr="00087E3E" w:rsidRDefault="00522753" w:rsidP="00522753">
      <w:pPr>
        <w:widowControl w:val="0"/>
        <w:autoSpaceDE w:val="0"/>
        <w:autoSpaceDN w:val="0"/>
        <w:jc w:val="center"/>
        <w:outlineLvl w:val="1"/>
        <w:rPr>
          <w:rFonts w:ascii="Times New Roman" w:cs="Times New Roman"/>
          <w:b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b/>
          <w:color w:val="000000" w:themeColor="text1"/>
          <w:sz w:val="28"/>
          <w:szCs w:val="28"/>
        </w:rPr>
        <w:t>2. Условия установления обязательных требований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5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. При установлении обязательных требований в МНПА отраслевыми органами администраци</w:t>
      </w:r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и   сельского поселения «Елизаветинское», 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являющимися ответственными за разработку проекта МНПА, должны быть определены: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а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) содержание обязательных требований (условия, ограничения, запреты, обязанности);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lastRenderedPageBreak/>
        <w:t>б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) лица, обязанные соблюдать обязательные требования;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в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) в зависимости от объекта установления обязательных требований: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результаты осуществления деятельности, совершения действий, в отношении которых устанавливаются обязательные требования;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г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) формы оценки соблюдения обязательных требований (вид муниципального контроля, привлечение к административной ответственности, иные формы оценки </w:t>
      </w:r>
      <w:r>
        <w:rPr>
          <w:rFonts w:ascii="Times New Roman" w:cs="Times New Roman"/>
          <w:color w:val="000000" w:themeColor="text1"/>
          <w:sz w:val="28"/>
          <w:szCs w:val="28"/>
        </w:rPr>
        <w:br/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и экспертизы);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cs="Times New Roman"/>
          <w:color w:val="000000" w:themeColor="text1"/>
          <w:sz w:val="28"/>
          <w:szCs w:val="28"/>
        </w:rPr>
        <w:t>д</w:t>
      </w:r>
      <w:proofErr w:type="spellEnd"/>
      <w:r w:rsidRPr="00087E3E">
        <w:rPr>
          <w:rFonts w:ascii="Times New Roman" w:cs="Times New Roman"/>
          <w:color w:val="000000" w:themeColor="text1"/>
          <w:sz w:val="28"/>
          <w:szCs w:val="28"/>
        </w:rPr>
        <w:t>) органы администрации</w:t>
      </w:r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="00776895">
        <w:rPr>
          <w:rFonts w:ascii="Times New Roman" w:cs="Times New Roman"/>
          <w:color w:val="auto"/>
          <w:sz w:val="28"/>
          <w:szCs w:val="28"/>
        </w:rPr>
        <w:t xml:space="preserve"> </w:t>
      </w:r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   сельского поселения «Елизаветинское» 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уполномоченные</w:t>
      </w:r>
      <w:r w:rsidR="00776895">
        <w:rPr>
          <w:rFonts w:ascii="Times New Roman" w:cs="Times New Roman"/>
          <w:color w:val="000000" w:themeColor="text1"/>
          <w:sz w:val="28"/>
          <w:szCs w:val="28"/>
        </w:rPr>
        <w:t>,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на осуществление оценки соблюдения обязательных требований (далее - уполномоченные органы).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</w:p>
    <w:p w:rsidR="00522753" w:rsidRPr="00087E3E" w:rsidRDefault="00522753" w:rsidP="00522753">
      <w:pPr>
        <w:widowControl w:val="0"/>
        <w:autoSpaceDE w:val="0"/>
        <w:autoSpaceDN w:val="0"/>
        <w:jc w:val="center"/>
        <w:outlineLvl w:val="1"/>
        <w:rPr>
          <w:rFonts w:ascii="Times New Roman" w:cs="Times New Roman"/>
          <w:b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b/>
          <w:color w:val="000000" w:themeColor="text1"/>
          <w:sz w:val="28"/>
          <w:szCs w:val="28"/>
        </w:rPr>
        <w:t>3. Порядок оценки применения обязательных требований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6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087E3E">
        <w:rPr>
          <w:rFonts w:ascii="Times New Roman" w:cs="Times New Roman"/>
          <w:color w:val="000000" w:themeColor="text1"/>
          <w:sz w:val="28"/>
          <w:szCs w:val="28"/>
        </w:rPr>
        <w:t>Оценка применения обязательных требований, устанавливаемых МНПА, проводится для анализа достижения целей правового регулирования, предусмотренных МНПА,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обязанностей, в том числе затрудняющих ведение предпринимательской и иной экономической деятельности, приводящих к необоснованным расходам субъектов предпринимательского сообщества, бюджета</w:t>
      </w:r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="00776895" w:rsidRPr="00A1162A">
        <w:rPr>
          <w:rFonts w:ascii="Times New Roman" w:cs="Times New Roman"/>
          <w:color w:val="auto"/>
          <w:sz w:val="28"/>
          <w:szCs w:val="28"/>
        </w:rPr>
        <w:t>а</w:t>
      </w:r>
      <w:r w:rsidR="00776895" w:rsidRPr="00A1162A">
        <w:rPr>
          <w:rFonts w:ascii="Times New Roman" w:cs="Times New Roman"/>
          <w:color w:val="000000" w:themeColor="text1"/>
          <w:sz w:val="28"/>
          <w:szCs w:val="28"/>
        </w:rPr>
        <w:t>дминистрация</w:t>
      </w:r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   сельского поселения «Елизаветинское».</w:t>
      </w:r>
      <w:proofErr w:type="gramEnd"/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7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. Процедура оценки применения обязательных требований включает в себя следующие этапы: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а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) подготовка и утверждение уполномоченным органом </w:t>
      </w:r>
      <w:proofErr w:type="gramStart"/>
      <w:r w:rsidRPr="00087E3E">
        <w:rPr>
          <w:rFonts w:ascii="Times New Roman" w:cs="Times New Roman"/>
          <w:color w:val="000000" w:themeColor="text1"/>
          <w:sz w:val="28"/>
          <w:szCs w:val="28"/>
        </w:rPr>
        <w:t>плана проведения оценки применения обязательных требований</w:t>
      </w:r>
      <w:proofErr w:type="gramEnd"/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на очередной год и размещение указанного плана на официальном сайте администрации</w:t>
      </w:r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="00776895">
        <w:rPr>
          <w:rFonts w:ascii="Times New Roman" w:cs="Times New Roman"/>
          <w:color w:val="auto"/>
          <w:sz w:val="28"/>
          <w:szCs w:val="28"/>
        </w:rPr>
        <w:t xml:space="preserve"> </w:t>
      </w:r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  сельского поселения «Елизаветинское» </w:t>
      </w:r>
      <w:r>
        <w:rPr>
          <w:rFonts w:ascii="Times New Roman" w:cs="Times New Roman"/>
          <w:sz w:val="28"/>
          <w:szCs w:val="28"/>
        </w:rPr>
        <w:t xml:space="preserve"> 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Pr="00792A30">
        <w:rPr>
          <w:rFonts w:ascii="Times New Roman" w:cs="Times New Roman"/>
          <w:color w:val="auto"/>
          <w:sz w:val="28"/>
          <w:szCs w:val="28"/>
          <w:lang w:eastAsia="en-US"/>
        </w:rPr>
        <w:t xml:space="preserve">по адресу: </w:t>
      </w:r>
      <w:hyperlink r:id="rId5" w:history="1">
        <w:r w:rsidRPr="00792A30">
          <w:rPr>
            <w:rFonts w:ascii="Times New Roman" w:cs="Times New Roman"/>
            <w:i/>
            <w:color w:val="auto"/>
            <w:sz w:val="28"/>
            <w:szCs w:val="28"/>
            <w:lang w:eastAsia="en-US"/>
          </w:rPr>
          <w:t>http://www.____________</w:t>
        </w:r>
      </w:hyperlink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(далее - официальный сайт);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б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) подготовка уполномоченным органом доклада об оценке применения обязательных требований, содержащихся в МНПА (далее - доклад);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в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) публичное обсуждение проекта доклада на официальном сайте;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г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) доработка проекта доклада с учетом результатов его публичного обсуждения и подписание доклада;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cs="Times New Roman"/>
          <w:color w:val="000000" w:themeColor="text1"/>
          <w:sz w:val="28"/>
          <w:szCs w:val="28"/>
        </w:rPr>
        <w:t>д</w:t>
      </w:r>
      <w:proofErr w:type="spellEnd"/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) рассмотрение доклада </w:t>
      </w:r>
      <w:r>
        <w:rPr>
          <w:rFonts w:ascii="Times New Roman" w:cs="Times New Roman"/>
          <w:color w:val="000000" w:themeColor="text1"/>
          <w:sz w:val="28"/>
          <w:szCs w:val="28"/>
        </w:rPr>
        <w:t>с</w:t>
      </w:r>
      <w:r w:rsidRPr="006A44BA">
        <w:rPr>
          <w:rFonts w:ascii="Times New Roman" w:cs="Times New Roman"/>
          <w:sz w:val="28"/>
          <w:szCs w:val="28"/>
          <w:shd w:val="clear" w:color="auto" w:fill="FFFFFF"/>
        </w:rPr>
        <w:t>овет</w:t>
      </w:r>
      <w:r>
        <w:rPr>
          <w:rFonts w:ascii="Times New Roman" w:cs="Times New Roman"/>
          <w:sz w:val="28"/>
          <w:szCs w:val="28"/>
          <w:shd w:val="clear" w:color="auto" w:fill="FFFFFF"/>
        </w:rPr>
        <w:t>ом</w:t>
      </w:r>
      <w:r w:rsidRPr="006A44BA">
        <w:rPr>
          <w:rFonts w:ascii="Times New Roman" w:cs="Times New Roman"/>
          <w:sz w:val="28"/>
          <w:szCs w:val="28"/>
          <w:shd w:val="clear" w:color="auto" w:fill="FFFFFF"/>
        </w:rPr>
        <w:t xml:space="preserve"> по развитию малого и среднего предпринимательства </w:t>
      </w:r>
      <w:proofErr w:type="gramStart"/>
      <w:r w:rsidRPr="006A44BA">
        <w:rPr>
          <w:rFonts w:asci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776895">
        <w:rPr>
          <w:rFonts w:asci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76895" w:rsidRPr="00A1162A">
        <w:rPr>
          <w:rFonts w:ascii="Times New Roman" w:cs="Times New Roman"/>
          <w:color w:val="auto"/>
          <w:sz w:val="28"/>
          <w:szCs w:val="28"/>
        </w:rPr>
        <w:t>а</w:t>
      </w:r>
      <w:r w:rsidR="00776895" w:rsidRPr="00A1162A">
        <w:rPr>
          <w:rFonts w:ascii="Times New Roman" w:cs="Times New Roman"/>
          <w:color w:val="000000" w:themeColor="text1"/>
          <w:sz w:val="28"/>
          <w:szCs w:val="28"/>
        </w:rPr>
        <w:t>дминистрация</w:t>
      </w:r>
      <w:proofErr w:type="gramEnd"/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   сельского поселения «Елизаветинское» </w:t>
      </w:r>
      <w:r w:rsidRPr="006A44BA">
        <w:rPr>
          <w:rFonts w:ascii="Times New Roman" w:cs="Times New Roman"/>
          <w:sz w:val="28"/>
          <w:szCs w:val="28"/>
          <w:shd w:val="clear" w:color="auto" w:fill="FFFFFF" w:themeFill="background1"/>
        </w:rPr>
        <w:t>(далее - Совет)</w:t>
      </w:r>
      <w:r>
        <w:rPr>
          <w:rFonts w:ascii="Times New Roman" w:cs="Times New Roman"/>
          <w:sz w:val="28"/>
          <w:szCs w:val="28"/>
        </w:rPr>
        <w:t xml:space="preserve"> 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и принятие Советом одного из решений, указанных в </w:t>
      </w:r>
      <w:hyperlink w:anchor="P107">
        <w:r w:rsidRPr="00087E3E">
          <w:rPr>
            <w:rFonts w:asci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>
        <w:rPr>
          <w:rFonts w:ascii="Times New Roman" w:cs="Times New Roman"/>
          <w:color w:val="000000" w:themeColor="text1"/>
          <w:sz w:val="28"/>
          <w:szCs w:val="28"/>
        </w:rPr>
        <w:t>18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bookmarkStart w:id="2" w:name="P62"/>
      <w:bookmarkEnd w:id="2"/>
      <w:r>
        <w:rPr>
          <w:rFonts w:ascii="Times New Roman" w:cs="Times New Roman"/>
          <w:color w:val="000000" w:themeColor="text1"/>
          <w:sz w:val="28"/>
          <w:szCs w:val="28"/>
        </w:rPr>
        <w:t>8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. Уполномоченный орган в соответствии с целями оценки применения 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lastRenderedPageBreak/>
        <w:t>обязательных требований проводит оценку применения обязательных требований в отношении МНПА: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а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) впервые: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не позднее трех лет </w:t>
      </w:r>
      <w:proofErr w:type="gramStart"/>
      <w:r w:rsidRPr="00087E3E">
        <w:rPr>
          <w:rFonts w:ascii="Times New Roman" w:cs="Times New Roman"/>
          <w:color w:val="000000" w:themeColor="text1"/>
          <w:sz w:val="28"/>
          <w:szCs w:val="28"/>
        </w:rPr>
        <w:t>с даты вступления</w:t>
      </w:r>
      <w:proofErr w:type="gramEnd"/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в силу настоящего Порядка - в отношении действующих на указанную дату обязательных требований;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через три года </w:t>
      </w:r>
      <w:proofErr w:type="gramStart"/>
      <w:r w:rsidRPr="00087E3E">
        <w:rPr>
          <w:rFonts w:ascii="Times New Roman" w:cs="Times New Roman"/>
          <w:color w:val="000000" w:themeColor="text1"/>
          <w:sz w:val="28"/>
          <w:szCs w:val="28"/>
        </w:rPr>
        <w:t>с даты вступления</w:t>
      </w:r>
      <w:proofErr w:type="gramEnd"/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в силу обязательных требований - в отношении обязательных требований, введенных в действие после вступления в силу настоящего Порядка;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б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) после первой оценки применения обязательных требований - каждые три года действия обязательных требований.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9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. В целях </w:t>
      </w:r>
      <w:proofErr w:type="gramStart"/>
      <w:r w:rsidRPr="00087E3E">
        <w:rPr>
          <w:rFonts w:ascii="Times New Roman" w:cs="Times New Roman"/>
          <w:color w:val="000000" w:themeColor="text1"/>
          <w:sz w:val="28"/>
          <w:szCs w:val="28"/>
        </w:rPr>
        <w:t>организации проведения оценки применения обязательных требований</w:t>
      </w:r>
      <w:proofErr w:type="gramEnd"/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в сроки, установленные </w:t>
      </w:r>
      <w:hyperlink w:anchor="P62">
        <w:r w:rsidRPr="00087E3E">
          <w:rPr>
            <w:rFonts w:asci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>
        <w:rPr>
          <w:rFonts w:ascii="Times New Roman" w:cs="Times New Roman"/>
          <w:color w:val="000000" w:themeColor="text1"/>
          <w:sz w:val="28"/>
          <w:szCs w:val="28"/>
        </w:rPr>
        <w:t>8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настоящего Порядка, уполномоченный орган до</w:t>
      </w:r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 31.12.2024</w:t>
      </w:r>
      <w:r>
        <w:rPr>
          <w:rFonts w:ascii="Times New Roman" w:cs="Times New Roman"/>
          <w:color w:val="000000" w:themeColor="text1"/>
          <w:sz w:val="28"/>
          <w:szCs w:val="28"/>
        </w:rPr>
        <w:t xml:space="preserve">года, 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в котором планируется проведение оценки применения обязательных требований, подготавливает и утверждает план проведения оценки применения обязательных требований, в котором указываются: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а) реквизиты МНПА и содержащиеся в нем обязательные требования, подлежащие оценке применения;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б) срок проведения оценки применения обязательных требований (дата начала и дата окончания с учетом всех </w:t>
      </w:r>
      <w:proofErr w:type="gramStart"/>
      <w:r w:rsidRPr="00087E3E">
        <w:rPr>
          <w:rFonts w:ascii="Times New Roman" w:cs="Times New Roman"/>
          <w:color w:val="000000" w:themeColor="text1"/>
          <w:sz w:val="28"/>
          <w:szCs w:val="28"/>
        </w:rPr>
        <w:t>этапов процедуры оценки применения обязательных требований</w:t>
      </w:r>
      <w:proofErr w:type="gramEnd"/>
      <w:r w:rsidRPr="00087E3E">
        <w:rPr>
          <w:rFonts w:ascii="Times New Roman" w:cs="Times New Roman"/>
          <w:color w:val="000000" w:themeColor="text1"/>
          <w:sz w:val="28"/>
          <w:szCs w:val="28"/>
        </w:rPr>
        <w:t>).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10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. План проведения оценки применения обязательных требований до</w:t>
      </w:r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 31.12.2024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года, в котором планируется проведение оценки применения обязательных требований, размещается уполномоченным органом на официальном сайте.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11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. По результатам проведенной оценки применения обязательных требований уполномоченный орган подготавливает проект доклада.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При формировании проекта доклада учитываются результаты мониторинга применения обязательных требований, анализа административной и судебной практики, результаты рассмотрения обращений граждан, юридических лиц, предложения отраслевых (функциональных) органов администрации</w:t>
      </w:r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  сельского поселения «Елизаветинское»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12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. В проект доклада в обязательном порядке включаются следующие сведения: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12.1. 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общая характеристика МНПА, устанавливающего обязательные требования, которая должна включать следующие требования: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а) цель введения обязательных требований;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б) период действия МНПА;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в) 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сфера осуществления предпринимательской и иной экономической деятельности и конкретные общественные отношения, на регулирование которых направлены соответствующие обязательные требования;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1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cs="Times New Roman"/>
          <w:color w:val="000000" w:themeColor="text1"/>
          <w:sz w:val="28"/>
          <w:szCs w:val="28"/>
        </w:rPr>
        <w:t>.2.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результаты оценки применения обязательных требований, которые включают следующие сведения: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а) соблюдение принципов установления и оценки применения 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lastRenderedPageBreak/>
        <w:t>обязательных требований;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б) 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информация о динамике ведения предпринимательской и иной экономической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в) достижение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г) 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сведения об уровне соблюдения обязательных требований в соответствующей сфере регулирования, в том числе данные о привлечении к ответственности за нарушения обязательных требований, о типовых и массовых нарушениях обязательных требований;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proofErr w:type="spellStart"/>
      <w:r w:rsidRPr="00087E3E">
        <w:rPr>
          <w:rFonts w:ascii="Times New Roman" w:cs="Times New Roman"/>
          <w:color w:val="000000" w:themeColor="text1"/>
          <w:sz w:val="28"/>
          <w:szCs w:val="28"/>
        </w:rPr>
        <w:t>д</w:t>
      </w:r>
      <w:proofErr w:type="spellEnd"/>
      <w:r w:rsidRPr="00087E3E">
        <w:rPr>
          <w:rFonts w:ascii="Times New Roman" w:cs="Times New Roman"/>
          <w:color w:val="000000" w:themeColor="text1"/>
          <w:sz w:val="28"/>
          <w:szCs w:val="28"/>
        </w:rPr>
        <w:t>) количество и анализ содержания обращений лиц, обязанных соблюдать обязательные требования, в уполномоченный орган, связанных с применением обязательных требований;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е) количество и анализ содержания вступивших в законную силу судебных актов по спорам, связанным с применением обязательных требований, по делам об оспаривании МНПА;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ж) иные сведения, которые позволяют оценить применение обязательных требований и достижение целей их установления;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12.3.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выводы и предложения по итогам оценки применения обязательных требований: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proofErr w:type="gramStart"/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а) о целесообразности дальнейшего применения обязательных требований без внесения изменений в МНПА и продлении срока действия такого МНПА с определением конкретного срока продления (в случае если </w:t>
      </w:r>
      <w:r>
        <w:rPr>
          <w:rFonts w:ascii="Times New Roman" w:cs="Times New Roman"/>
          <w:color w:val="000000" w:themeColor="text1"/>
          <w:sz w:val="28"/>
          <w:szCs w:val="28"/>
        </w:rPr>
        <w:t>М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НПА принят на определенный срок);</w:t>
      </w:r>
      <w:proofErr w:type="gramEnd"/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б) о нецелесообразности дальнейшего применения обязательных требований и необходимости внесения изменений в МНПА;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в) о нецелесообразности дальнейшего применения обязательных требований и необходимости </w:t>
      </w:r>
      <w:proofErr w:type="gramStart"/>
      <w:r w:rsidRPr="00087E3E">
        <w:rPr>
          <w:rFonts w:ascii="Times New Roman" w:cs="Times New Roman"/>
          <w:color w:val="000000" w:themeColor="text1"/>
          <w:sz w:val="28"/>
          <w:szCs w:val="28"/>
        </w:rPr>
        <w:t>признания</w:t>
      </w:r>
      <w:proofErr w:type="gramEnd"/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утратившим силу МНПА (его отдельных положений).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bookmarkStart w:id="3" w:name="P90"/>
      <w:bookmarkEnd w:id="3"/>
      <w:r>
        <w:rPr>
          <w:rFonts w:ascii="Times New Roman" w:cs="Times New Roman"/>
          <w:color w:val="000000" w:themeColor="text1"/>
          <w:sz w:val="28"/>
          <w:szCs w:val="28"/>
        </w:rPr>
        <w:t>13. 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Вывод о нецелесообразности дальнейшего применения обязательных требований и необходимости внесения изменений в МНПА формулируется при выявлении одного или нескольких из следующих случаев: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а) невозможность исполнения обязательных требований, устанавливаемых в числе прочих при выявлении отрицательной динамики ведения предпринимательской и иной экономической деятельности, избыточность обязательных требований, несоразмерность расходов на их исполнение и администрирование с положительным эффектом от их исполнения и соблюдения;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б) наличие в МНПА противоречащих друг другу обязательных требований, в том числе противоречащих обязательным требованиям, содержащимся в нормативных правовых актах </w:t>
      </w:r>
      <w:r>
        <w:rPr>
          <w:rFonts w:ascii="Times New Roman" w:cs="Times New Roman"/>
          <w:color w:val="000000" w:themeColor="text1"/>
          <w:sz w:val="28"/>
          <w:szCs w:val="28"/>
        </w:rPr>
        <w:t>Забайкальского края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и (или) Российской Федерации;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lastRenderedPageBreak/>
        <w:t>в) наличие в МНПА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г) 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наличие в МНПА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и иной экономической деятельности и технологий;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proofErr w:type="spellStart"/>
      <w:r w:rsidRPr="00087E3E">
        <w:rPr>
          <w:rFonts w:ascii="Times New Roman" w:cs="Times New Roman"/>
          <w:color w:val="000000" w:themeColor="text1"/>
          <w:sz w:val="28"/>
          <w:szCs w:val="28"/>
        </w:rPr>
        <w:t>д</w:t>
      </w:r>
      <w:proofErr w:type="spellEnd"/>
      <w:r w:rsidRPr="00087E3E">
        <w:rPr>
          <w:rFonts w:ascii="Times New Roman" w:cs="Times New Roman"/>
          <w:color w:val="000000" w:themeColor="text1"/>
          <w:sz w:val="28"/>
          <w:szCs w:val="28"/>
        </w:rPr>
        <w:t>) наличие устойчивых противоречий в практике применения обязательных требований правоприменительными органами;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е) противоречие обязательных требований или отдельных положений обязательных требований принципам, определенным </w:t>
      </w:r>
      <w:r>
        <w:rPr>
          <w:rFonts w:asci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6">
        <w:r>
          <w:rPr>
            <w:rFonts w:asci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cs="Times New Roman"/>
          <w:color w:val="000000" w:themeColor="text1"/>
          <w:sz w:val="28"/>
          <w:szCs w:val="28"/>
        </w:rPr>
        <w:t xml:space="preserve">             №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247-ФЗ.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14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. Вывод о нецелесообразности дальнейшего применения обязательных требований и необходимости </w:t>
      </w:r>
      <w:proofErr w:type="gramStart"/>
      <w:r w:rsidRPr="00087E3E">
        <w:rPr>
          <w:rFonts w:ascii="Times New Roman" w:cs="Times New Roman"/>
          <w:color w:val="000000" w:themeColor="text1"/>
          <w:sz w:val="28"/>
          <w:szCs w:val="28"/>
        </w:rPr>
        <w:t>признания</w:t>
      </w:r>
      <w:proofErr w:type="gramEnd"/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утратившим силу МНПА (его отдельных положений) формулируется при выявлении двух и более случаев, предусмотренных </w:t>
      </w:r>
      <w:hyperlink w:anchor="P90">
        <w:r w:rsidRPr="00087E3E">
          <w:rPr>
            <w:rFonts w:asci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>
        <w:rPr>
          <w:rFonts w:ascii="Times New Roman" w:cs="Times New Roman"/>
          <w:color w:val="000000" w:themeColor="text1"/>
          <w:sz w:val="28"/>
          <w:szCs w:val="28"/>
        </w:rPr>
        <w:t>13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настоящего Порядка, а также при выявлении хотя бы одного из следующих случаев: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а) наличие дублирующих и (или) аналогичных по содержанию обязательных требований (групп обязательных требований) в нескольких или одном МНПА;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б) отсутствие у уполномоченного органа предусмотренных в соответствии с законодательством Российской Федерации полномочий по установлению обязательных требований, являющихся предметом оценки применения обязательных требований.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15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. Проект доклада подлежит публичному обсуждению путем его размещения уполномоченным органом на официальном сайте. Одновременно уполномоченный орган размещает на официальном сайте предложение гражданам и организациям об участии в публичном обсуждении проекта доклада, которое должно содержать: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а) срок приема предложений (замечаний) по проекту доклада (дата начала и дата окончания), устанавливаемый в соответствии с </w:t>
      </w:r>
      <w:hyperlink w:anchor="P104">
        <w:r w:rsidRPr="00087E3E">
          <w:rPr>
            <w:rFonts w:asci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>
        <w:rPr>
          <w:rFonts w:ascii="Times New Roman" w:cs="Times New Roman"/>
          <w:color w:val="000000" w:themeColor="text1"/>
          <w:sz w:val="28"/>
          <w:szCs w:val="28"/>
        </w:rPr>
        <w:t>16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б) адрес электронной почты, место нахождения уполномоченного органа;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в) способ направления предложений (замечаний) по проекту доклада.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bookmarkStart w:id="4" w:name="P104"/>
      <w:bookmarkEnd w:id="4"/>
      <w:r>
        <w:rPr>
          <w:rFonts w:ascii="Times New Roman" w:cs="Times New Roman"/>
          <w:color w:val="000000" w:themeColor="text1"/>
          <w:sz w:val="28"/>
          <w:szCs w:val="28"/>
        </w:rPr>
        <w:t>16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. Срок публичного обсуждения проекта доклада составляет 20 рабочих дней со дня его размещения на официальном сайте.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Поступившие в пределах срока публичного обсуждения проекта доклада предложения, замечания заинтересованных лиц учитываются (при наличии правовых оснований) уполномоченным органом при доработке проекта доклада.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17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. Доработка проекта доклада осуществляется при необходимости в течение 20 рабочих дней </w:t>
      </w:r>
      <w:proofErr w:type="gramStart"/>
      <w:r w:rsidRPr="00087E3E">
        <w:rPr>
          <w:rFonts w:ascii="Times New Roman" w:cs="Times New Roman"/>
          <w:color w:val="000000" w:themeColor="text1"/>
          <w:sz w:val="28"/>
          <w:szCs w:val="28"/>
        </w:rPr>
        <w:t>с даты завершения</w:t>
      </w:r>
      <w:proofErr w:type="gramEnd"/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его публичного обсуждения. Подписанный </w:t>
      </w:r>
      <w:r>
        <w:rPr>
          <w:rFonts w:ascii="Times New Roman" w:cs="Times New Roman"/>
          <w:color w:val="000000" w:themeColor="text1"/>
          <w:sz w:val="28"/>
          <w:szCs w:val="28"/>
        </w:rPr>
        <w:t>главой</w:t>
      </w:r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 </w:t>
      </w:r>
      <w:r w:rsidR="00776895" w:rsidRPr="00A1162A">
        <w:rPr>
          <w:rFonts w:ascii="Times New Roman" w:cs="Times New Roman"/>
          <w:color w:val="auto"/>
          <w:sz w:val="28"/>
          <w:szCs w:val="28"/>
        </w:rPr>
        <w:t>а</w:t>
      </w:r>
      <w:r w:rsidR="00776895" w:rsidRPr="00A1162A">
        <w:rPr>
          <w:rFonts w:ascii="Times New Roman" w:cs="Times New Roman"/>
          <w:color w:val="000000" w:themeColor="text1"/>
          <w:sz w:val="28"/>
          <w:szCs w:val="28"/>
        </w:rPr>
        <w:t>дминистраци</w:t>
      </w:r>
      <w:r w:rsidR="00776895">
        <w:rPr>
          <w:rFonts w:ascii="Times New Roman" w:cs="Times New Roman"/>
          <w:color w:val="000000" w:themeColor="text1"/>
          <w:sz w:val="28"/>
          <w:szCs w:val="28"/>
        </w:rPr>
        <w:t xml:space="preserve">и   сельского поселения «Елизаветинское», 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доклад направляется на рассмотрение Совета.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bookmarkStart w:id="5" w:name="P107"/>
      <w:bookmarkEnd w:id="5"/>
      <w:r>
        <w:rPr>
          <w:rFonts w:ascii="Times New Roman" w:cs="Times New Roman"/>
          <w:color w:val="000000" w:themeColor="text1"/>
          <w:sz w:val="28"/>
          <w:szCs w:val="28"/>
        </w:rPr>
        <w:lastRenderedPageBreak/>
        <w:t>18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. Совет рассматривает доклад в срок не более 10 рабочих дней и принимает одно из следующих решений: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а) рекомендовать продлить срок действия МНПА на срок, не превышающий шести лет (в отношении МНПА, имеющих срок действия);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б) 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рекомендовать внесение изменений в МНПА, </w:t>
      </w:r>
      <w:proofErr w:type="gramStart"/>
      <w:r w:rsidRPr="00087E3E">
        <w:rPr>
          <w:rFonts w:ascii="Times New Roman" w:cs="Times New Roman"/>
          <w:color w:val="000000" w:themeColor="text1"/>
          <w:sz w:val="28"/>
          <w:szCs w:val="28"/>
        </w:rPr>
        <w:t>устанавливающий</w:t>
      </w:r>
      <w:proofErr w:type="gramEnd"/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обязательные требования;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в) 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>рекомендовать признание утратившим силу МНПА в связи с нецелесообразностью дальнейшего применения установленных им обязательных требований.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Доклад с учетом рекомендации Совета размещается уполномоченным органом на официальном сайте в течение 5 рабочих дней со дня рассмотрения Советом.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>
        <w:rPr>
          <w:rFonts w:ascii="Times New Roman" w:cs="Times New Roman"/>
          <w:color w:val="000000" w:themeColor="text1"/>
          <w:sz w:val="28"/>
          <w:szCs w:val="28"/>
        </w:rPr>
        <w:t>19</w:t>
      </w:r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. В течение 30 дней </w:t>
      </w:r>
      <w:proofErr w:type="gramStart"/>
      <w:r w:rsidRPr="00087E3E">
        <w:rPr>
          <w:rFonts w:ascii="Times New Roman" w:cs="Times New Roman"/>
          <w:color w:val="000000" w:themeColor="text1"/>
          <w:sz w:val="28"/>
          <w:szCs w:val="28"/>
        </w:rPr>
        <w:t>с даты рассмотрения</w:t>
      </w:r>
      <w:proofErr w:type="gramEnd"/>
      <w:r w:rsidRPr="00087E3E">
        <w:rPr>
          <w:rFonts w:ascii="Times New Roman" w:cs="Times New Roman"/>
          <w:color w:val="000000" w:themeColor="text1"/>
          <w:sz w:val="28"/>
          <w:szCs w:val="28"/>
        </w:rPr>
        <w:t xml:space="preserve"> доклада Советом уполномоченный орган при необходимости осуществляет подготовку соответствующего МНПА с учетом решения, принятого Советом.</w:t>
      </w:r>
    </w:p>
    <w:p w:rsidR="00522753" w:rsidRPr="00087E3E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  <w:r w:rsidRPr="00087E3E">
        <w:rPr>
          <w:rFonts w:ascii="Times New Roman" w:cs="Times New Roman"/>
          <w:color w:val="000000" w:themeColor="text1"/>
          <w:sz w:val="28"/>
          <w:szCs w:val="28"/>
        </w:rPr>
        <w:t>Подготовка и принятие МНПА осуществляются в установленном порядке.</w:t>
      </w:r>
    </w:p>
    <w:p w:rsidR="00522753" w:rsidRDefault="00522753" w:rsidP="00522753">
      <w:pPr>
        <w:widowControl w:val="0"/>
        <w:autoSpaceDE w:val="0"/>
        <w:autoSpaceDN w:val="0"/>
        <w:ind w:firstLine="540"/>
        <w:jc w:val="both"/>
        <w:rPr>
          <w:rFonts w:ascii="Times New Roman" w:cs="Times New Roman"/>
          <w:color w:val="000000" w:themeColor="text1"/>
          <w:sz w:val="28"/>
          <w:szCs w:val="28"/>
        </w:rPr>
      </w:pPr>
    </w:p>
    <w:p w:rsidR="003E530E" w:rsidRDefault="00522753" w:rsidP="00522753">
      <w:r>
        <w:rPr>
          <w:rFonts w:ascii="Times New Roman" w:cs="Times New Roman"/>
          <w:color w:val="000000" w:themeColor="text1"/>
          <w:sz w:val="28"/>
          <w:szCs w:val="28"/>
        </w:rPr>
        <w:t>________________</w:t>
      </w:r>
    </w:p>
    <w:sectPr w:rsidR="003E530E" w:rsidSect="003E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53"/>
    <w:rsid w:val="000813C5"/>
    <w:rsid w:val="003E530E"/>
    <w:rsid w:val="00522753"/>
    <w:rsid w:val="005919EB"/>
    <w:rsid w:val="0077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53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52275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Заголовок №3 + Курсив"/>
    <w:basedOn w:val="3"/>
    <w:uiPriority w:val="99"/>
    <w:rsid w:val="00522753"/>
    <w:rPr>
      <w:i/>
      <w:iCs/>
    </w:rPr>
  </w:style>
  <w:style w:type="paragraph" w:customStyle="1" w:styleId="30">
    <w:name w:val="Заголовок №3"/>
    <w:basedOn w:val="a"/>
    <w:link w:val="3"/>
    <w:uiPriority w:val="99"/>
    <w:rsid w:val="00522753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Theme="minorHAnsi" w:cs="Times New Roman"/>
      <w:b/>
      <w:bCs/>
      <w:color w:val="auto"/>
      <w:sz w:val="27"/>
      <w:szCs w:val="27"/>
      <w:lang w:eastAsia="en-US"/>
    </w:rPr>
  </w:style>
  <w:style w:type="paragraph" w:customStyle="1" w:styleId="ConsPlusTitle">
    <w:name w:val="ConsPlusTitle"/>
    <w:rsid w:val="005227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b/>
      <w:bCs/>
      <w:lang w:eastAsia="ru-RU"/>
    </w:rPr>
  </w:style>
  <w:style w:type="paragraph" w:customStyle="1" w:styleId="Title">
    <w:name w:val="Title!Название НПА"/>
    <w:basedOn w:val="a"/>
    <w:rsid w:val="005227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ConsPlusNormal">
    <w:name w:val="ConsPlusNormal"/>
    <w:rsid w:val="00522753"/>
    <w:pPr>
      <w:widowControl w:val="0"/>
      <w:autoSpaceDE w:val="0"/>
      <w:autoSpaceDN w:val="0"/>
      <w:spacing w:after="0" w:line="240" w:lineRule="auto"/>
    </w:pPr>
    <w:rPr>
      <w:rFonts w:ascii="Arial" w:eastAsia="Arial Unicode MS" w:hAnsi="Arial" w:cs="Arial"/>
      <w:sz w:val="24"/>
      <w:lang w:eastAsia="ru-RU"/>
    </w:rPr>
  </w:style>
  <w:style w:type="paragraph" w:styleId="a3">
    <w:name w:val="No Spacing"/>
    <w:uiPriority w:val="1"/>
    <w:qFormat/>
    <w:rsid w:val="005919EB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DEE4372CBF541188E6894CEE1BCAD0C778382DB8523EFE59CF095F8D7B4B66A0D631F6EAEC15F2D81E402A0B228113D79D71940F0B08Cr3sAB" TargetMode="External"/><Relationship Id="rId5" Type="http://schemas.openxmlformats.org/officeDocument/2006/relationships/hyperlink" Target="http://www.____________" TargetMode="External"/><Relationship Id="rId4" Type="http://schemas.openxmlformats.org/officeDocument/2006/relationships/hyperlink" Target="consultantplus://offline/ref=91BDEE4372CBF541188E6894CEE1BCAD0C778382DB8523EFE59CF095F8D7B4B6780D3B136EABDF5A2F94B253E6rEs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СУПЕРТАНЯ</dc:creator>
  <cp:lastModifiedBy>СУПЕРТАНЯ</cp:lastModifiedBy>
  <cp:revision>2</cp:revision>
  <dcterms:created xsi:type="dcterms:W3CDTF">2023-12-06T02:08:00Z</dcterms:created>
  <dcterms:modified xsi:type="dcterms:W3CDTF">2023-12-06T02:24:00Z</dcterms:modified>
</cp:coreProperties>
</file>